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C4202">
      <w:pPr>
        <w:spacing w:line="360" w:lineRule="auto"/>
        <w:jc w:val="center"/>
        <w:rPr>
          <w:b/>
        </w:rPr>
      </w:pPr>
      <w:r>
        <w:rPr>
          <w:rFonts w:hint="eastAsia"/>
          <w:sz w:val="36"/>
          <w:szCs w:val="36"/>
        </w:rPr>
        <w:t>第5周教育培训管理中心通知</w:t>
      </w:r>
    </w:p>
    <w:p w14:paraId="055881E5">
      <w:pPr>
        <w:rPr>
          <w:bCs/>
        </w:rPr>
      </w:pPr>
      <w:r>
        <w:rPr>
          <w:rFonts w:hint="eastAsia"/>
          <w:bCs/>
        </w:rPr>
        <w:t>★温馨提示：</w:t>
      </w:r>
    </w:p>
    <w:p w14:paraId="274F95B0">
      <w:pPr>
        <w:rPr>
          <w:bCs/>
        </w:rPr>
      </w:pPr>
      <w:r>
        <w:rPr>
          <w:bCs/>
        </w:rPr>
        <w:t>1.</w:t>
      </w:r>
      <w:r>
        <w:rPr>
          <w:rFonts w:hint="eastAsia"/>
          <w:bCs/>
        </w:rPr>
        <w:t>因学院车位有限，暂无法对外提供停车车位，来院参加研修活动的老师，务请绿色出行。请学校领导对参加培训的老师及时通知到位。感谢配合支持！</w:t>
      </w:r>
    </w:p>
    <w:p w14:paraId="3B858C6C">
      <w:pPr>
        <w:rPr>
          <w:bCs/>
        </w:rPr>
      </w:pPr>
      <w:r>
        <w:rPr>
          <w:bCs/>
        </w:rPr>
        <w:t>2.</w:t>
      </w:r>
      <w:r>
        <w:rPr>
          <w:rFonts w:hint="eastAsia"/>
          <w:bCs/>
        </w:rPr>
        <w:t>学院是上海市无烟单位，请勿在校园内吸烟。</w:t>
      </w:r>
    </w:p>
    <w:p w14:paraId="40BC23F2">
      <w:pPr>
        <w:rPr>
          <w:b/>
        </w:rPr>
      </w:pPr>
      <w:r>
        <w:rPr>
          <w:b/>
        </w:rPr>
        <w:t>3.</w:t>
      </w:r>
      <w:r>
        <w:rPr>
          <w:rFonts w:hint="eastAsia"/>
          <w:b/>
        </w:rPr>
        <w:t>饮水请自带茶杯，喝饮料的老师扔水瓶时请注意干湿垃圾分类，没有喝完的水瓶请带走。</w:t>
      </w:r>
    </w:p>
    <w:p w14:paraId="3B3A16D7">
      <w:pPr>
        <w:rPr>
          <w:rFonts w:ascii="宋体" w:hAnsi="宋体" w:cs="宋体"/>
          <w:b/>
          <w:sz w:val="24"/>
        </w:rPr>
      </w:pPr>
    </w:p>
    <w:p w14:paraId="68258D10">
      <w:pPr>
        <w:rPr>
          <w:rFonts w:ascii="宋体" w:hAnsi="宋体" w:cs="宋体"/>
          <w:b/>
          <w:sz w:val="24"/>
        </w:rPr>
      </w:pPr>
    </w:p>
    <w:p w14:paraId="31EF7AA3"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</w:rPr>
        <w:t>通知一：</w:t>
      </w:r>
      <w:r>
        <w:rPr>
          <w:rFonts w:hint="eastAsia" w:ascii="宋体" w:hAnsi="宋体" w:cs="宋体"/>
          <w:b/>
          <w:color w:val="0000FF"/>
          <w:sz w:val="24"/>
          <w:lang w:eastAsia="zh-CN"/>
        </w:rPr>
        <w:t>倪群落实</w:t>
      </w:r>
      <w:bookmarkStart w:id="0" w:name="_GoBack"/>
      <w:bookmarkEnd w:id="0"/>
    </w:p>
    <w:p w14:paraId="1B98CB53">
      <w:pPr>
        <w:spacing w:line="360" w:lineRule="auto"/>
        <w:rPr>
          <w:bCs/>
        </w:rPr>
      </w:pPr>
      <w:r>
        <w:rPr>
          <w:rFonts w:hint="eastAsia"/>
          <w:bCs/>
        </w:rPr>
        <w:t>各基层单位：</w:t>
      </w:r>
    </w:p>
    <w:p w14:paraId="286E7DDD">
      <w:pPr>
        <w:ind w:firstLine="420" w:firstLineChars="200"/>
        <w:rPr>
          <w:bCs/>
        </w:rPr>
      </w:pPr>
      <w:r>
        <w:rPr>
          <w:rFonts w:hint="eastAsia"/>
          <w:bCs/>
        </w:rPr>
        <w:t>“十四五期间”应参训教师名单上报工作截止至3月11日，为了确保上报数据的准确，请各校师干训领导做好如下工作：</w:t>
      </w:r>
    </w:p>
    <w:p w14:paraId="06C66650">
      <w:pPr>
        <w:numPr>
          <w:ilvl w:val="0"/>
          <w:numId w:val="1"/>
        </w:numPr>
        <w:ind w:firstLine="420" w:firstLineChars="200"/>
        <w:rPr>
          <w:bCs/>
        </w:rPr>
      </w:pPr>
      <w:r>
        <w:rPr>
          <w:rFonts w:hint="eastAsia"/>
          <w:bCs/>
        </w:rPr>
        <w:t>截止至3月11日各校上报区平台的名单已汇总上传至ftp，请各校核对名单：</w:t>
      </w:r>
    </w:p>
    <w:p w14:paraId="0818036A">
      <w:pPr>
        <w:ind w:firstLine="420" w:firstLineChars="200"/>
        <w:rPr>
          <w:bCs/>
        </w:rPr>
      </w:pPr>
      <w:r>
        <w:rPr>
          <w:rFonts w:hint="eastAsia"/>
          <w:bCs/>
        </w:rPr>
        <w:t>查看路径是ftp（10.152.8.99）&gt; 教育学院 &gt; 培训中心 &gt; “十四五期间”应参训教师名单（文件夹）&gt; 截止至2025年3月11日的各校上报名单.xls</w:t>
      </w:r>
    </w:p>
    <w:p w14:paraId="0E9D4D40">
      <w:pPr>
        <w:numPr>
          <w:ilvl w:val="0"/>
          <w:numId w:val="1"/>
        </w:numPr>
        <w:ind w:firstLine="420" w:firstLineChars="200"/>
        <w:rPr>
          <w:bCs/>
        </w:rPr>
      </w:pPr>
      <w:r>
        <w:rPr>
          <w:rFonts w:hint="eastAsia"/>
          <w:bCs/>
        </w:rPr>
        <w:t>区平台补报名：3月12日下午-3月13日，各校核对如有错漏，请在期间补报，并重新上传盖章名单至ftp。</w:t>
      </w:r>
    </w:p>
    <w:p w14:paraId="516B2A63">
      <w:pPr>
        <w:pStyle w:val="14"/>
        <w:numPr>
          <w:ilvl w:val="0"/>
          <w:numId w:val="1"/>
        </w:numPr>
        <w:jc w:val="left"/>
        <w:rPr>
          <w:bCs/>
        </w:rPr>
      </w:pPr>
      <w:r>
        <w:rPr>
          <w:rFonts w:hint="eastAsia"/>
          <w:bCs/>
        </w:rPr>
        <w:t>3月14日将上传名单至市平台。3月19日之后，区平台的“统计查询 &gt; 结业统计”中仅显示上报的“十四五期间”应参训教师名单，不在名单里的教师将无法取得“十四五”培训证书，在名单里的教师必须要完成“十四五”的学分要求。</w:t>
      </w:r>
    </w:p>
    <w:p w14:paraId="483FF9CC">
      <w:pPr>
        <w:jc w:val="left"/>
        <w:rPr>
          <w:bCs/>
        </w:rPr>
      </w:pPr>
    </w:p>
    <w:p w14:paraId="3DB01596">
      <w:pPr>
        <w:jc w:val="left"/>
        <w:rPr>
          <w:bCs/>
        </w:rPr>
      </w:pPr>
    </w:p>
    <w:p w14:paraId="4BD80A06">
      <w:pPr>
        <w:jc w:val="left"/>
        <w:rPr>
          <w:bCs/>
        </w:rPr>
      </w:pPr>
    </w:p>
    <w:p w14:paraId="57254A86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/>
          <w:bCs/>
        </w:rPr>
        <w:t xml:space="preserve">                                                     </w:t>
      </w:r>
      <w:r>
        <w:rPr>
          <w:rFonts w:hint="eastAsia" w:ascii="宋体" w:hAnsi="宋体"/>
          <w:sz w:val="24"/>
        </w:rPr>
        <w:t>教育培训管理中心</w:t>
      </w:r>
    </w:p>
    <w:p w14:paraId="6C3EE906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2025年3月12日</w:t>
      </w:r>
    </w:p>
    <w:p w14:paraId="4F907254">
      <w:pPr>
        <w:jc w:val="left"/>
        <w:rPr>
          <w:bCs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768D1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50B6B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5D156"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402CA"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90364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4AB3A"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940310"/>
    <w:multiLevelType w:val="singleLevel"/>
    <w:tmpl w:val="6C9403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ZTI5NjFmYmQ3YzBjMjFlMzdlNzZmZjUyNzBlZjIifQ=="/>
  </w:docVars>
  <w:rsids>
    <w:rsidRoot w:val="00141D8D"/>
    <w:rsid w:val="00007621"/>
    <w:rsid w:val="000156E2"/>
    <w:rsid w:val="00015A5C"/>
    <w:rsid w:val="00020205"/>
    <w:rsid w:val="00034EB0"/>
    <w:rsid w:val="00045FE0"/>
    <w:rsid w:val="00052090"/>
    <w:rsid w:val="00076B06"/>
    <w:rsid w:val="00084F87"/>
    <w:rsid w:val="00086B29"/>
    <w:rsid w:val="000A604B"/>
    <w:rsid w:val="000C6C9A"/>
    <w:rsid w:val="000E5084"/>
    <w:rsid w:val="00141D8D"/>
    <w:rsid w:val="00147070"/>
    <w:rsid w:val="00157A6D"/>
    <w:rsid w:val="00167268"/>
    <w:rsid w:val="0017195F"/>
    <w:rsid w:val="00193640"/>
    <w:rsid w:val="001C2DEF"/>
    <w:rsid w:val="001E36F4"/>
    <w:rsid w:val="001E454C"/>
    <w:rsid w:val="001E6E03"/>
    <w:rsid w:val="001F1CB3"/>
    <w:rsid w:val="00203951"/>
    <w:rsid w:val="002113E5"/>
    <w:rsid w:val="00217E1A"/>
    <w:rsid w:val="00223F1A"/>
    <w:rsid w:val="002306D3"/>
    <w:rsid w:val="00230713"/>
    <w:rsid w:val="00240AE0"/>
    <w:rsid w:val="00241431"/>
    <w:rsid w:val="00281FDD"/>
    <w:rsid w:val="00295B83"/>
    <w:rsid w:val="002D6F0A"/>
    <w:rsid w:val="002F203C"/>
    <w:rsid w:val="00311868"/>
    <w:rsid w:val="00330BAD"/>
    <w:rsid w:val="0033761A"/>
    <w:rsid w:val="0034599D"/>
    <w:rsid w:val="0035464B"/>
    <w:rsid w:val="00366864"/>
    <w:rsid w:val="0039206C"/>
    <w:rsid w:val="003A4F68"/>
    <w:rsid w:val="003C3402"/>
    <w:rsid w:val="003C718C"/>
    <w:rsid w:val="003E1EB0"/>
    <w:rsid w:val="004155AD"/>
    <w:rsid w:val="00422D4C"/>
    <w:rsid w:val="004404C8"/>
    <w:rsid w:val="004629A3"/>
    <w:rsid w:val="00472534"/>
    <w:rsid w:val="004752CF"/>
    <w:rsid w:val="004A3DC1"/>
    <w:rsid w:val="004C5808"/>
    <w:rsid w:val="004D0483"/>
    <w:rsid w:val="004F6B24"/>
    <w:rsid w:val="00536C4A"/>
    <w:rsid w:val="00537707"/>
    <w:rsid w:val="005742DE"/>
    <w:rsid w:val="00586E35"/>
    <w:rsid w:val="005C7AC5"/>
    <w:rsid w:val="005D0333"/>
    <w:rsid w:val="005D28D0"/>
    <w:rsid w:val="005E1DA6"/>
    <w:rsid w:val="005F5A9A"/>
    <w:rsid w:val="00620FFE"/>
    <w:rsid w:val="006530A5"/>
    <w:rsid w:val="00656DD5"/>
    <w:rsid w:val="006624F5"/>
    <w:rsid w:val="006742CE"/>
    <w:rsid w:val="00681B9E"/>
    <w:rsid w:val="006946D2"/>
    <w:rsid w:val="006B7D9F"/>
    <w:rsid w:val="006F55F9"/>
    <w:rsid w:val="00706EBA"/>
    <w:rsid w:val="00730D54"/>
    <w:rsid w:val="007B22BD"/>
    <w:rsid w:val="007D3F4C"/>
    <w:rsid w:val="007D484F"/>
    <w:rsid w:val="00801355"/>
    <w:rsid w:val="00820716"/>
    <w:rsid w:val="00852B7E"/>
    <w:rsid w:val="00853A97"/>
    <w:rsid w:val="00873D8A"/>
    <w:rsid w:val="008B07E3"/>
    <w:rsid w:val="008C19E5"/>
    <w:rsid w:val="008D423A"/>
    <w:rsid w:val="008F2BD1"/>
    <w:rsid w:val="008F3BA6"/>
    <w:rsid w:val="008F6332"/>
    <w:rsid w:val="0091083F"/>
    <w:rsid w:val="0091381E"/>
    <w:rsid w:val="00920DBF"/>
    <w:rsid w:val="00921989"/>
    <w:rsid w:val="0092332C"/>
    <w:rsid w:val="00927E8A"/>
    <w:rsid w:val="00947234"/>
    <w:rsid w:val="009657F3"/>
    <w:rsid w:val="00997D26"/>
    <w:rsid w:val="009C0BB6"/>
    <w:rsid w:val="009E4511"/>
    <w:rsid w:val="00A203B7"/>
    <w:rsid w:val="00A723F6"/>
    <w:rsid w:val="00A87B3E"/>
    <w:rsid w:val="00A93B58"/>
    <w:rsid w:val="00AC253A"/>
    <w:rsid w:val="00AE3747"/>
    <w:rsid w:val="00AF1C3C"/>
    <w:rsid w:val="00B1447E"/>
    <w:rsid w:val="00B14823"/>
    <w:rsid w:val="00B34060"/>
    <w:rsid w:val="00B94137"/>
    <w:rsid w:val="00BA3B4F"/>
    <w:rsid w:val="00BA5AD4"/>
    <w:rsid w:val="00BB7882"/>
    <w:rsid w:val="00BD11B6"/>
    <w:rsid w:val="00BF131A"/>
    <w:rsid w:val="00C15401"/>
    <w:rsid w:val="00C23F43"/>
    <w:rsid w:val="00C40497"/>
    <w:rsid w:val="00C61E27"/>
    <w:rsid w:val="00C72D31"/>
    <w:rsid w:val="00C80102"/>
    <w:rsid w:val="00C82E9F"/>
    <w:rsid w:val="00C9376E"/>
    <w:rsid w:val="00D1114C"/>
    <w:rsid w:val="00D43E47"/>
    <w:rsid w:val="00D60AA6"/>
    <w:rsid w:val="00D73764"/>
    <w:rsid w:val="00DC3466"/>
    <w:rsid w:val="00E13719"/>
    <w:rsid w:val="00E240A7"/>
    <w:rsid w:val="00E337CE"/>
    <w:rsid w:val="00E37EF8"/>
    <w:rsid w:val="00E47739"/>
    <w:rsid w:val="00E55BB0"/>
    <w:rsid w:val="00E613BA"/>
    <w:rsid w:val="00E67ABC"/>
    <w:rsid w:val="00E71BBB"/>
    <w:rsid w:val="00E72D83"/>
    <w:rsid w:val="00E90CF5"/>
    <w:rsid w:val="00E96225"/>
    <w:rsid w:val="00EC1CB3"/>
    <w:rsid w:val="00ED4B82"/>
    <w:rsid w:val="00EF51A2"/>
    <w:rsid w:val="00EF56BC"/>
    <w:rsid w:val="00F01F78"/>
    <w:rsid w:val="00F462B1"/>
    <w:rsid w:val="00F4641D"/>
    <w:rsid w:val="00F46CF1"/>
    <w:rsid w:val="00F551EB"/>
    <w:rsid w:val="00F570F4"/>
    <w:rsid w:val="00F629D5"/>
    <w:rsid w:val="00F81FAB"/>
    <w:rsid w:val="00FA6792"/>
    <w:rsid w:val="00FB1D28"/>
    <w:rsid w:val="00FC3161"/>
    <w:rsid w:val="00FE4ACA"/>
    <w:rsid w:val="00FE4D28"/>
    <w:rsid w:val="00FE5092"/>
    <w:rsid w:val="04A975F3"/>
    <w:rsid w:val="085D54AC"/>
    <w:rsid w:val="09DF0087"/>
    <w:rsid w:val="0FB55C11"/>
    <w:rsid w:val="12547665"/>
    <w:rsid w:val="14304476"/>
    <w:rsid w:val="163E2DAF"/>
    <w:rsid w:val="1D623594"/>
    <w:rsid w:val="28235FAE"/>
    <w:rsid w:val="2AF97333"/>
    <w:rsid w:val="3CFA03DB"/>
    <w:rsid w:val="413D0134"/>
    <w:rsid w:val="42602404"/>
    <w:rsid w:val="44204A88"/>
    <w:rsid w:val="4C375BB9"/>
    <w:rsid w:val="4F467A54"/>
    <w:rsid w:val="53C3310C"/>
    <w:rsid w:val="55F80510"/>
    <w:rsid w:val="59805827"/>
    <w:rsid w:val="59C46D11"/>
    <w:rsid w:val="5F3766D2"/>
    <w:rsid w:val="6A774B85"/>
    <w:rsid w:val="6AD01B41"/>
    <w:rsid w:val="6D7579F3"/>
    <w:rsid w:val="6FCB3127"/>
    <w:rsid w:val="747F6D9F"/>
    <w:rsid w:val="75E34314"/>
    <w:rsid w:val="7D99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2"/>
    <w:qFormat/>
    <w:uiPriority w:val="0"/>
    <w:pPr>
      <w:spacing w:line="360" w:lineRule="exact"/>
      <w:ind w:firstLine="420" w:firstLineChars="200"/>
    </w:pPr>
    <w:rPr>
      <w:rFonts w:ascii="Times New Roman" w:hAnsi="Times New Roman"/>
      <w:szCs w:val="24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正文文本缩进 2 Char"/>
    <w:link w:val="3"/>
    <w:qFormat/>
    <w:uiPriority w:val="0"/>
    <w:rPr>
      <w:rFonts w:ascii="Times New Roman" w:hAnsi="Times New Roman"/>
      <w:szCs w:val="24"/>
    </w:rPr>
  </w:style>
  <w:style w:type="character" w:customStyle="1" w:styleId="13">
    <w:name w:val="正文文本缩进 2 Char1"/>
    <w:basedOn w:val="9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/>
    </w:p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464</Words>
  <Characters>501</Characters>
  <Lines>4</Lines>
  <Paragraphs>1</Paragraphs>
  <TotalTime>28</TotalTime>
  <ScaleCrop>false</ScaleCrop>
  <LinksUpToDate>false</LinksUpToDate>
  <CharactersWithSpaces>573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2023-09-13T03:24:00Z</dcterms:created>
  <dc:creator>Sky123.Org</dc:creator>
  <cp:lastModifiedBy>闲鹤</cp:lastModifiedBy>
  <dcterms:modified xsi:type="dcterms:W3CDTF">2025-03-12T08:34:09Z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B01FF3946DAE4CD7848B00F4CC63745A_12</vt:lpwstr>
  </property>
  <property fmtid="{D5CDD505-2E9C-101B-9397-08002B2CF9AE}" pid="4" name="KSOTemplateDocerSaveRecord">
    <vt:lpwstr>eyJoZGlkIjoiOGI0ZmYwODVlMzk0YTkwMTBlMTMyZWI4NGQ5YjQzZWMiLCJ1c2VySWQiOiI2Mzc2MzE0OTMifQ==</vt:lpwstr>
  </property>
</Properties>
</file>