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2FBA0">
      <w:pPr>
        <w:spacing w:line="520" w:lineRule="exact"/>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4</w:t>
      </w:r>
      <w:r>
        <w:rPr>
          <w:rFonts w:hint="eastAsia" w:ascii="宋体" w:hAnsi="宋体" w:cs="宋体"/>
          <w:b/>
          <w:bCs/>
          <w:sz w:val="32"/>
          <w:szCs w:val="32"/>
        </w:rPr>
        <w:t>周教育发展研究中心通知</w:t>
      </w:r>
    </w:p>
    <w:p w14:paraId="1A44F805">
      <w:pPr>
        <w:spacing w:line="520" w:lineRule="exact"/>
        <w:jc w:val="left"/>
        <w:rPr>
          <w:rFonts w:hint="eastAsia" w:ascii="宋体" w:hAnsi="宋体" w:cs="宋体"/>
          <w:sz w:val="24"/>
        </w:rPr>
      </w:pPr>
      <w:r>
        <w:rPr>
          <w:rFonts w:hint="eastAsia" w:ascii="宋体" w:hAnsi="宋体" w:cs="宋体"/>
          <w:sz w:val="24"/>
        </w:rPr>
        <w:t>★温馨提示：</w:t>
      </w:r>
    </w:p>
    <w:p w14:paraId="281A4DFF">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3158D01F">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17253D5F">
      <w:pPr>
        <w:spacing w:line="520" w:lineRule="exact"/>
        <w:jc w:val="left"/>
        <w:rPr>
          <w:rFonts w:hint="eastAsia" w:ascii="宋体" w:hAnsi="宋体" w:cs="宋体"/>
          <w:sz w:val="24"/>
        </w:rPr>
      </w:pPr>
      <w:r>
        <w:rPr>
          <w:rFonts w:hint="eastAsia" w:ascii="宋体" w:hAnsi="宋体" w:cs="宋体"/>
          <w:sz w:val="24"/>
        </w:rPr>
        <w:t>3.饮水请自带茶杯，喝饮料的老师扔水瓶时请注意干湿垃圾分类，没有喝完的水瓶请带走。</w:t>
      </w:r>
      <w:r>
        <w:rPr>
          <w:rFonts w:hint="eastAsia" w:ascii="宋体" w:hAnsi="宋体" w:cs="宋体"/>
          <w:b/>
          <w:bCs/>
          <w:sz w:val="24"/>
        </w:rPr>
        <w:t xml:space="preserve"> </w:t>
      </w:r>
    </w:p>
    <w:p w14:paraId="602EC13B">
      <w:pPr>
        <w:pStyle w:val="2"/>
        <w:spacing w:line="520" w:lineRule="exact"/>
        <w:jc w:val="both"/>
        <w:rPr>
          <w:rFonts w:hint="eastAsia" w:ascii="宋体" w:hAnsi="宋体" w:eastAsia="宋体" w:cs="宋体"/>
          <w:sz w:val="24"/>
        </w:rPr>
      </w:pPr>
    </w:p>
    <w:p w14:paraId="3341F3A8">
      <w:pPr>
        <w:pStyle w:val="2"/>
        <w:spacing w:line="520" w:lineRule="exact"/>
        <w:jc w:val="both"/>
        <w:rPr>
          <w:rFonts w:hint="eastAsia" w:ascii="宋体" w:hAnsi="宋体" w:eastAsia="宋体" w:cs="宋体"/>
          <w:sz w:val="24"/>
        </w:rPr>
      </w:pPr>
    </w:p>
    <w:p w14:paraId="78F7EAA9">
      <w:pPr>
        <w:pStyle w:val="2"/>
        <w:spacing w:line="520" w:lineRule="exact"/>
        <w:jc w:val="both"/>
        <w:rPr>
          <w:rFonts w:hint="eastAsia" w:ascii="宋体" w:hAnsi="宋体" w:eastAsia="宋体" w:cs="宋体"/>
          <w:sz w:val="24"/>
        </w:rPr>
      </w:pPr>
    </w:p>
    <w:p w14:paraId="090299D2">
      <w:pPr>
        <w:pStyle w:val="2"/>
        <w:spacing w:line="520" w:lineRule="exact"/>
        <w:jc w:val="both"/>
        <w:rPr>
          <w:rFonts w:hint="eastAsia" w:ascii="宋体" w:hAnsi="宋体" w:eastAsia="宋体" w:cs="宋体"/>
          <w:sz w:val="24"/>
        </w:rPr>
      </w:pPr>
    </w:p>
    <w:p w14:paraId="0AEBE6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通知一：</w:t>
      </w:r>
    </w:p>
    <w:p w14:paraId="7DA139A7">
      <w:pPr>
        <w:spacing w:line="360" w:lineRule="auto"/>
        <w:jc w:val="center"/>
        <w:rPr>
          <w:rFonts w:hint="eastAsia" w:ascii="黑体" w:hAnsi="黑体" w:eastAsia="黑体"/>
          <w:sz w:val="32"/>
          <w:szCs w:val="36"/>
        </w:rPr>
      </w:pPr>
      <w:r>
        <w:rPr>
          <w:rFonts w:hint="eastAsia" w:ascii="黑体" w:hAnsi="黑体" w:eastAsia="黑体"/>
          <w:sz w:val="32"/>
          <w:szCs w:val="36"/>
        </w:rPr>
        <w:t>关于举行区家教中心组专题研讨活动的通知</w:t>
      </w:r>
    </w:p>
    <w:p w14:paraId="256AA06C">
      <w:pPr>
        <w:spacing w:after="0" w:line="360" w:lineRule="auto"/>
        <w:ind w:firstLine="480" w:firstLineChars="200"/>
        <w:rPr>
          <w:rFonts w:hint="eastAsia" w:ascii="宋体" w:hAnsi="宋体" w:eastAsia="宋体"/>
          <w:sz w:val="24"/>
        </w:rPr>
      </w:pPr>
      <w:r>
        <w:rPr>
          <w:rFonts w:hint="eastAsia" w:ascii="宋体" w:hAnsi="宋体" w:eastAsia="宋体"/>
          <w:sz w:val="24"/>
        </w:rPr>
        <w:t>为进一步推进家庭教育指导课程建设，加强区域家庭教育工作质效，兹定于</w:t>
      </w:r>
      <w:r>
        <w:rPr>
          <w:rFonts w:hint="eastAsia" w:ascii="宋体" w:hAnsi="宋体" w:eastAsia="宋体"/>
          <w:b/>
          <w:bCs/>
          <w:color w:val="C00000"/>
          <w:sz w:val="24"/>
        </w:rPr>
        <w:t>2025年3月14日（周五）上午9点</w:t>
      </w:r>
      <w:r>
        <w:rPr>
          <w:rFonts w:hint="eastAsia" w:ascii="宋体" w:hAnsi="宋体" w:eastAsia="宋体"/>
          <w:sz w:val="24"/>
        </w:rPr>
        <w:t>在</w:t>
      </w:r>
      <w:r>
        <w:rPr>
          <w:rFonts w:hint="eastAsia" w:ascii="宋体" w:hAnsi="宋体"/>
          <w:sz w:val="24"/>
          <w:lang w:eastAsia="zh-CN"/>
        </w:rPr>
        <w:t>教育学院</w:t>
      </w:r>
      <w:r>
        <w:rPr>
          <w:rFonts w:hint="eastAsia" w:ascii="宋体" w:hAnsi="宋体" w:eastAsia="宋体"/>
          <w:b/>
          <w:bCs/>
          <w:color w:val="C00000"/>
          <w:sz w:val="24"/>
        </w:rPr>
        <w:t>3号楼101</w:t>
      </w:r>
      <w:r>
        <w:rPr>
          <w:rFonts w:hint="eastAsia" w:ascii="宋体" w:hAnsi="宋体" w:eastAsia="宋体"/>
          <w:sz w:val="24"/>
        </w:rPr>
        <w:t>举行奉贤区家教中心组专题研讨活动。</w:t>
      </w:r>
    </w:p>
    <w:p w14:paraId="51B75C6A">
      <w:pPr>
        <w:spacing w:after="0" w:line="360" w:lineRule="auto"/>
        <w:ind w:firstLine="480" w:firstLineChars="200"/>
        <w:rPr>
          <w:rFonts w:hint="eastAsia" w:ascii="宋体" w:hAnsi="宋体" w:eastAsia="宋体"/>
          <w:sz w:val="24"/>
        </w:rPr>
      </w:pPr>
      <w:r>
        <w:rPr>
          <w:rFonts w:hint="eastAsia" w:ascii="宋体" w:hAnsi="宋体" w:eastAsia="宋体"/>
          <w:sz w:val="24"/>
        </w:rPr>
        <w:t>议程如下：</w:t>
      </w:r>
    </w:p>
    <w:p w14:paraId="5F34D583">
      <w:pPr>
        <w:pStyle w:val="11"/>
        <w:numPr>
          <w:ilvl w:val="0"/>
          <w:numId w:val="1"/>
        </w:numPr>
        <w:spacing w:after="0" w:line="360" w:lineRule="auto"/>
        <w:rPr>
          <w:rFonts w:hint="eastAsia" w:ascii="宋体" w:hAnsi="宋体" w:eastAsia="宋体"/>
          <w:sz w:val="24"/>
        </w:rPr>
      </w:pPr>
      <w:r>
        <w:rPr>
          <w:rFonts w:hint="eastAsia" w:ascii="宋体" w:hAnsi="宋体" w:eastAsia="宋体"/>
          <w:sz w:val="24"/>
        </w:rPr>
        <w:t>家教指导课程建设情况交流</w:t>
      </w:r>
    </w:p>
    <w:p w14:paraId="168DA334">
      <w:pPr>
        <w:pStyle w:val="11"/>
        <w:numPr>
          <w:ilvl w:val="0"/>
          <w:numId w:val="1"/>
        </w:numPr>
        <w:spacing w:after="0" w:line="360" w:lineRule="auto"/>
        <w:rPr>
          <w:rFonts w:ascii="宋体" w:hAnsi="宋体" w:eastAsia="宋体"/>
          <w:sz w:val="24"/>
        </w:rPr>
      </w:pPr>
      <w:r>
        <w:rPr>
          <w:rFonts w:hint="eastAsia" w:ascii="宋体" w:hAnsi="宋体"/>
          <w:sz w:val="24"/>
          <w:lang w:eastAsia="zh-CN"/>
        </w:rPr>
        <w:t>家教</w:t>
      </w:r>
      <w:r>
        <w:rPr>
          <w:rFonts w:hint="eastAsia" w:ascii="宋体" w:hAnsi="宋体" w:eastAsia="宋体"/>
          <w:sz w:val="24"/>
        </w:rPr>
        <w:t>课题申报专题辅导</w:t>
      </w:r>
    </w:p>
    <w:p w14:paraId="4447AA05">
      <w:pPr>
        <w:spacing w:after="0" w:line="360" w:lineRule="auto"/>
        <w:ind w:left="480"/>
        <w:rPr>
          <w:rFonts w:hint="eastAsia" w:ascii="宋体" w:hAnsi="宋体" w:eastAsia="宋体"/>
          <w:sz w:val="24"/>
        </w:rPr>
      </w:pPr>
      <w:r>
        <w:rPr>
          <w:rFonts w:hint="eastAsia" w:ascii="宋体" w:hAnsi="宋体" w:eastAsia="宋体"/>
          <w:sz w:val="24"/>
        </w:rPr>
        <w:t>相关成员如下：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2772"/>
      </w:tblGrid>
      <w:tr w14:paraId="397B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BFAAB29">
            <w:pPr>
              <w:spacing w:after="0" w:line="360" w:lineRule="auto"/>
              <w:jc w:val="center"/>
              <w:rPr>
                <w:rFonts w:hint="eastAsia" w:ascii="宋体" w:hAnsi="宋体" w:eastAsia="宋体"/>
                <w:b/>
                <w:bCs/>
                <w:sz w:val="24"/>
                <w:szCs w:val="22"/>
              </w:rPr>
            </w:pPr>
            <w:r>
              <w:rPr>
                <w:rFonts w:hint="eastAsia" w:ascii="宋体" w:hAnsi="宋体" w:eastAsia="宋体"/>
                <w:b/>
                <w:bCs/>
                <w:sz w:val="24"/>
                <w:szCs w:val="22"/>
              </w:rPr>
              <w:t>序号</w:t>
            </w:r>
          </w:p>
        </w:tc>
        <w:tc>
          <w:tcPr>
            <w:tcW w:w="3828" w:type="dxa"/>
            <w:vAlign w:val="center"/>
          </w:tcPr>
          <w:p w14:paraId="399FDCF0">
            <w:pPr>
              <w:spacing w:after="0" w:line="360" w:lineRule="auto"/>
              <w:jc w:val="center"/>
              <w:rPr>
                <w:rFonts w:hint="eastAsia" w:ascii="宋体" w:hAnsi="宋体" w:eastAsia="宋体"/>
                <w:b/>
                <w:bCs/>
                <w:sz w:val="24"/>
                <w:szCs w:val="22"/>
              </w:rPr>
            </w:pPr>
            <w:r>
              <w:rPr>
                <w:rFonts w:hint="eastAsia" w:ascii="宋体" w:hAnsi="宋体" w:eastAsia="宋体"/>
                <w:b/>
                <w:bCs/>
                <w:sz w:val="24"/>
                <w:szCs w:val="22"/>
              </w:rPr>
              <w:t>单位</w:t>
            </w:r>
          </w:p>
        </w:tc>
        <w:tc>
          <w:tcPr>
            <w:tcW w:w="2772" w:type="dxa"/>
            <w:vAlign w:val="center"/>
          </w:tcPr>
          <w:p w14:paraId="47C525E3">
            <w:pPr>
              <w:spacing w:after="0" w:line="360" w:lineRule="auto"/>
              <w:jc w:val="center"/>
              <w:rPr>
                <w:rFonts w:hint="eastAsia" w:ascii="宋体" w:hAnsi="宋体" w:eastAsia="宋体"/>
                <w:b/>
                <w:bCs/>
                <w:sz w:val="24"/>
                <w:szCs w:val="22"/>
              </w:rPr>
            </w:pPr>
            <w:r>
              <w:rPr>
                <w:rFonts w:hint="eastAsia" w:ascii="宋体" w:hAnsi="宋体" w:eastAsia="宋体"/>
                <w:b/>
                <w:bCs/>
                <w:sz w:val="24"/>
                <w:szCs w:val="22"/>
              </w:rPr>
              <w:t>姓名</w:t>
            </w:r>
          </w:p>
        </w:tc>
      </w:tr>
      <w:tr w14:paraId="71B1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58406008">
            <w:pPr>
              <w:spacing w:after="0" w:line="360" w:lineRule="auto"/>
              <w:jc w:val="center"/>
              <w:rPr>
                <w:rFonts w:hint="eastAsia" w:ascii="宋体" w:hAnsi="宋体" w:eastAsia="宋体"/>
                <w:sz w:val="24"/>
                <w:szCs w:val="22"/>
              </w:rPr>
            </w:pPr>
            <w:r>
              <w:rPr>
                <w:rFonts w:hint="eastAsia" w:ascii="宋体" w:hAnsi="宋体" w:eastAsia="宋体"/>
                <w:sz w:val="24"/>
                <w:szCs w:val="22"/>
              </w:rPr>
              <w:t>1</w:t>
            </w:r>
          </w:p>
        </w:tc>
        <w:tc>
          <w:tcPr>
            <w:tcW w:w="3828" w:type="dxa"/>
            <w:shd w:val="clear" w:color="auto" w:fill="FFFFFF" w:themeFill="background1"/>
            <w:vAlign w:val="center"/>
          </w:tcPr>
          <w:p w14:paraId="0552D8A3">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金蔷薇幼儿园</w:t>
            </w:r>
          </w:p>
        </w:tc>
        <w:tc>
          <w:tcPr>
            <w:tcW w:w="2772" w:type="dxa"/>
            <w:shd w:val="clear" w:color="auto" w:fill="FFFFFF" w:themeFill="background1"/>
            <w:vAlign w:val="center"/>
          </w:tcPr>
          <w:p w14:paraId="44EE3DE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黄萍</w:t>
            </w:r>
          </w:p>
        </w:tc>
      </w:tr>
      <w:tr w14:paraId="0A7D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28A22F2D">
            <w:pPr>
              <w:spacing w:after="0" w:line="360" w:lineRule="auto"/>
              <w:jc w:val="center"/>
              <w:rPr>
                <w:rFonts w:hint="eastAsia" w:ascii="宋体" w:hAnsi="宋体" w:eastAsia="宋体"/>
                <w:sz w:val="24"/>
                <w:szCs w:val="22"/>
              </w:rPr>
            </w:pPr>
            <w:r>
              <w:rPr>
                <w:rFonts w:hint="eastAsia" w:ascii="宋体" w:hAnsi="宋体" w:eastAsia="宋体"/>
                <w:sz w:val="24"/>
                <w:szCs w:val="22"/>
              </w:rPr>
              <w:t>2</w:t>
            </w:r>
          </w:p>
        </w:tc>
        <w:tc>
          <w:tcPr>
            <w:tcW w:w="3828" w:type="dxa"/>
            <w:shd w:val="clear" w:color="auto" w:fill="FFFFFF" w:themeFill="background1"/>
            <w:vAlign w:val="center"/>
          </w:tcPr>
          <w:p w14:paraId="7B809AE6">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金阳幼儿园</w:t>
            </w:r>
          </w:p>
        </w:tc>
        <w:tc>
          <w:tcPr>
            <w:tcW w:w="2772" w:type="dxa"/>
            <w:shd w:val="clear" w:color="auto" w:fill="FFFFFF" w:themeFill="background1"/>
            <w:vAlign w:val="center"/>
          </w:tcPr>
          <w:p w14:paraId="17222E57">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王晔</w:t>
            </w:r>
          </w:p>
        </w:tc>
      </w:tr>
      <w:tr w14:paraId="4477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105A12EC">
            <w:pPr>
              <w:spacing w:after="0" w:line="360" w:lineRule="auto"/>
              <w:jc w:val="center"/>
              <w:rPr>
                <w:rFonts w:hint="eastAsia" w:ascii="宋体" w:hAnsi="宋体" w:eastAsia="宋体"/>
                <w:sz w:val="24"/>
                <w:szCs w:val="22"/>
              </w:rPr>
            </w:pPr>
            <w:r>
              <w:rPr>
                <w:rFonts w:hint="eastAsia" w:ascii="宋体" w:hAnsi="宋体" w:eastAsia="宋体"/>
                <w:sz w:val="24"/>
                <w:szCs w:val="22"/>
              </w:rPr>
              <w:t>3</w:t>
            </w:r>
          </w:p>
        </w:tc>
        <w:tc>
          <w:tcPr>
            <w:tcW w:w="3828" w:type="dxa"/>
            <w:shd w:val="clear" w:color="auto" w:fill="FFFFFF" w:themeFill="background1"/>
            <w:vAlign w:val="center"/>
          </w:tcPr>
          <w:p w14:paraId="0FBBEBBD">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聚贤幼儿园</w:t>
            </w:r>
          </w:p>
        </w:tc>
        <w:tc>
          <w:tcPr>
            <w:tcW w:w="2772" w:type="dxa"/>
            <w:shd w:val="clear" w:color="auto" w:fill="FFFFFF" w:themeFill="background1"/>
            <w:vAlign w:val="center"/>
          </w:tcPr>
          <w:p w14:paraId="461C9973">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姜迎春</w:t>
            </w:r>
          </w:p>
        </w:tc>
      </w:tr>
      <w:tr w14:paraId="6EC9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7BEBD794">
            <w:pPr>
              <w:spacing w:after="0" w:line="360" w:lineRule="auto"/>
              <w:jc w:val="center"/>
              <w:rPr>
                <w:rFonts w:hint="eastAsia" w:ascii="宋体" w:hAnsi="宋体" w:eastAsia="宋体"/>
                <w:sz w:val="24"/>
                <w:szCs w:val="22"/>
              </w:rPr>
            </w:pPr>
            <w:r>
              <w:rPr>
                <w:rFonts w:hint="eastAsia" w:ascii="宋体" w:hAnsi="宋体" w:eastAsia="宋体"/>
                <w:sz w:val="24"/>
                <w:szCs w:val="22"/>
              </w:rPr>
              <w:t>4</w:t>
            </w:r>
          </w:p>
        </w:tc>
        <w:tc>
          <w:tcPr>
            <w:tcW w:w="3828" w:type="dxa"/>
            <w:shd w:val="clear" w:color="auto" w:fill="FFFFFF" w:themeFill="background1"/>
            <w:vAlign w:val="center"/>
          </w:tcPr>
          <w:p w14:paraId="0F419BF6">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上音九棵树·南音联合幼儿园</w:t>
            </w:r>
          </w:p>
        </w:tc>
        <w:tc>
          <w:tcPr>
            <w:tcW w:w="2772" w:type="dxa"/>
            <w:shd w:val="clear" w:color="auto" w:fill="FFFFFF" w:themeFill="background1"/>
            <w:vAlign w:val="center"/>
          </w:tcPr>
          <w:p w14:paraId="0BCA602F">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钱铎</w:t>
            </w:r>
          </w:p>
        </w:tc>
      </w:tr>
      <w:tr w14:paraId="6BF3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545E1EFB">
            <w:pPr>
              <w:spacing w:after="0" w:line="360" w:lineRule="auto"/>
              <w:jc w:val="center"/>
              <w:rPr>
                <w:rFonts w:hint="eastAsia" w:ascii="宋体" w:hAnsi="宋体" w:eastAsia="宋体"/>
                <w:sz w:val="24"/>
                <w:szCs w:val="22"/>
              </w:rPr>
            </w:pPr>
            <w:r>
              <w:rPr>
                <w:rFonts w:hint="eastAsia" w:ascii="宋体" w:hAnsi="宋体" w:eastAsia="宋体"/>
                <w:sz w:val="24"/>
                <w:szCs w:val="22"/>
              </w:rPr>
              <w:t>5</w:t>
            </w:r>
          </w:p>
        </w:tc>
        <w:tc>
          <w:tcPr>
            <w:tcW w:w="3828" w:type="dxa"/>
            <w:shd w:val="clear" w:color="auto" w:fill="FFFFFF" w:themeFill="background1"/>
            <w:vAlign w:val="center"/>
          </w:tcPr>
          <w:p w14:paraId="4A2A58D3">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待问幼儿园</w:t>
            </w:r>
          </w:p>
        </w:tc>
        <w:tc>
          <w:tcPr>
            <w:tcW w:w="2772" w:type="dxa"/>
            <w:shd w:val="clear" w:color="auto" w:fill="FFFFFF" w:themeFill="background1"/>
            <w:vAlign w:val="center"/>
          </w:tcPr>
          <w:p w14:paraId="031ED3C3">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李娜</w:t>
            </w:r>
          </w:p>
        </w:tc>
      </w:tr>
      <w:tr w14:paraId="664B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2C71A462">
            <w:pPr>
              <w:spacing w:after="0" w:line="360" w:lineRule="auto"/>
              <w:jc w:val="center"/>
              <w:rPr>
                <w:rFonts w:hint="eastAsia" w:ascii="宋体" w:hAnsi="宋体" w:eastAsia="宋体"/>
                <w:sz w:val="24"/>
                <w:szCs w:val="22"/>
              </w:rPr>
            </w:pPr>
            <w:r>
              <w:rPr>
                <w:rFonts w:hint="eastAsia" w:ascii="宋体" w:hAnsi="宋体" w:eastAsia="宋体"/>
                <w:sz w:val="24"/>
                <w:szCs w:val="22"/>
              </w:rPr>
              <w:t>6</w:t>
            </w:r>
          </w:p>
        </w:tc>
        <w:tc>
          <w:tcPr>
            <w:tcW w:w="3828" w:type="dxa"/>
            <w:shd w:val="clear" w:color="auto" w:fill="FFFFFF" w:themeFill="background1"/>
            <w:vAlign w:val="center"/>
          </w:tcPr>
          <w:p w14:paraId="59F0B29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育秀小学</w:t>
            </w:r>
          </w:p>
        </w:tc>
        <w:tc>
          <w:tcPr>
            <w:tcW w:w="2772" w:type="dxa"/>
            <w:shd w:val="clear" w:color="auto" w:fill="FFFFFF" w:themeFill="background1"/>
            <w:vAlign w:val="center"/>
          </w:tcPr>
          <w:p w14:paraId="6244EB4D">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沈琴</w:t>
            </w:r>
          </w:p>
        </w:tc>
      </w:tr>
      <w:tr w14:paraId="2D1C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38A74A96">
            <w:pPr>
              <w:spacing w:after="0" w:line="360" w:lineRule="auto"/>
              <w:jc w:val="center"/>
              <w:rPr>
                <w:rFonts w:hint="eastAsia" w:ascii="宋体" w:hAnsi="宋体" w:eastAsia="宋体"/>
                <w:sz w:val="24"/>
                <w:szCs w:val="22"/>
              </w:rPr>
            </w:pPr>
            <w:r>
              <w:rPr>
                <w:rFonts w:hint="eastAsia" w:ascii="宋体" w:hAnsi="宋体" w:eastAsia="宋体"/>
                <w:sz w:val="24"/>
                <w:szCs w:val="22"/>
              </w:rPr>
              <w:t>7</w:t>
            </w:r>
          </w:p>
        </w:tc>
        <w:tc>
          <w:tcPr>
            <w:tcW w:w="3828" w:type="dxa"/>
            <w:shd w:val="clear" w:color="auto" w:fill="FFFFFF" w:themeFill="background1"/>
            <w:vAlign w:val="center"/>
          </w:tcPr>
          <w:p w14:paraId="102BA7A2">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恒贤小学</w:t>
            </w:r>
          </w:p>
        </w:tc>
        <w:tc>
          <w:tcPr>
            <w:tcW w:w="2772" w:type="dxa"/>
            <w:shd w:val="clear" w:color="auto" w:fill="FFFFFF" w:themeFill="background1"/>
            <w:vAlign w:val="center"/>
          </w:tcPr>
          <w:p w14:paraId="5382578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王香红</w:t>
            </w:r>
          </w:p>
        </w:tc>
      </w:tr>
      <w:tr w14:paraId="2A6F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73F80271">
            <w:pPr>
              <w:spacing w:after="0" w:line="360" w:lineRule="auto"/>
              <w:jc w:val="center"/>
              <w:rPr>
                <w:rFonts w:hint="eastAsia" w:ascii="宋体" w:hAnsi="宋体" w:eastAsia="宋体"/>
                <w:sz w:val="24"/>
                <w:szCs w:val="22"/>
              </w:rPr>
            </w:pPr>
            <w:r>
              <w:rPr>
                <w:rFonts w:hint="eastAsia" w:ascii="宋体" w:hAnsi="宋体" w:eastAsia="宋体"/>
                <w:sz w:val="24"/>
                <w:szCs w:val="22"/>
              </w:rPr>
              <w:t>8</w:t>
            </w:r>
          </w:p>
        </w:tc>
        <w:tc>
          <w:tcPr>
            <w:tcW w:w="3828" w:type="dxa"/>
            <w:shd w:val="clear" w:color="auto" w:fill="FFFFFF" w:themeFill="background1"/>
            <w:vAlign w:val="center"/>
          </w:tcPr>
          <w:p w14:paraId="6A4C1E09">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奉教院附小</w:t>
            </w:r>
          </w:p>
        </w:tc>
        <w:tc>
          <w:tcPr>
            <w:tcW w:w="2772" w:type="dxa"/>
            <w:shd w:val="clear" w:color="auto" w:fill="FFFFFF" w:themeFill="background1"/>
            <w:vAlign w:val="center"/>
          </w:tcPr>
          <w:p w14:paraId="7F80E778">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沈未迪</w:t>
            </w:r>
          </w:p>
        </w:tc>
      </w:tr>
      <w:tr w14:paraId="5575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1FF35E2C">
            <w:pPr>
              <w:spacing w:after="0" w:line="360" w:lineRule="auto"/>
              <w:jc w:val="center"/>
              <w:rPr>
                <w:rFonts w:hint="eastAsia" w:ascii="宋体" w:hAnsi="宋体" w:eastAsia="宋体"/>
                <w:sz w:val="24"/>
                <w:szCs w:val="22"/>
              </w:rPr>
            </w:pPr>
            <w:r>
              <w:rPr>
                <w:rFonts w:hint="eastAsia" w:ascii="宋体" w:hAnsi="宋体" w:eastAsia="宋体"/>
                <w:sz w:val="24"/>
                <w:szCs w:val="22"/>
              </w:rPr>
              <w:t>9</w:t>
            </w:r>
          </w:p>
        </w:tc>
        <w:tc>
          <w:tcPr>
            <w:tcW w:w="3828" w:type="dxa"/>
            <w:shd w:val="clear" w:color="auto" w:fill="FFFFFF" w:themeFill="background1"/>
            <w:vAlign w:val="center"/>
          </w:tcPr>
          <w:p w14:paraId="227D670D">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上外附小·金海联合小学</w:t>
            </w:r>
          </w:p>
        </w:tc>
        <w:tc>
          <w:tcPr>
            <w:tcW w:w="2772" w:type="dxa"/>
            <w:shd w:val="clear" w:color="auto" w:fill="FFFFFF" w:themeFill="background1"/>
            <w:vAlign w:val="center"/>
          </w:tcPr>
          <w:p w14:paraId="39A6928B">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朱晓云</w:t>
            </w:r>
          </w:p>
        </w:tc>
      </w:tr>
      <w:tr w14:paraId="1DF5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0555C33B">
            <w:pPr>
              <w:spacing w:after="0" w:line="360" w:lineRule="auto"/>
              <w:jc w:val="center"/>
              <w:rPr>
                <w:rFonts w:hint="eastAsia" w:ascii="宋体" w:hAnsi="宋体" w:eastAsia="宋体"/>
                <w:sz w:val="24"/>
                <w:szCs w:val="22"/>
              </w:rPr>
            </w:pPr>
            <w:r>
              <w:rPr>
                <w:rFonts w:hint="eastAsia" w:ascii="宋体" w:hAnsi="宋体" w:eastAsia="宋体"/>
                <w:sz w:val="24"/>
                <w:szCs w:val="22"/>
              </w:rPr>
              <w:t>10</w:t>
            </w:r>
          </w:p>
        </w:tc>
        <w:tc>
          <w:tcPr>
            <w:tcW w:w="3828" w:type="dxa"/>
            <w:shd w:val="clear" w:color="auto" w:fill="FFFFFF" w:themeFill="background1"/>
            <w:vAlign w:val="center"/>
          </w:tcPr>
          <w:p w14:paraId="1482C545">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明德外国语小学</w:t>
            </w:r>
          </w:p>
        </w:tc>
        <w:tc>
          <w:tcPr>
            <w:tcW w:w="2772" w:type="dxa"/>
            <w:shd w:val="clear" w:color="auto" w:fill="FFFFFF" w:themeFill="background1"/>
            <w:vAlign w:val="center"/>
          </w:tcPr>
          <w:p w14:paraId="7F942E6E">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范倩</w:t>
            </w:r>
          </w:p>
        </w:tc>
      </w:tr>
      <w:tr w14:paraId="1725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4C64947E">
            <w:pPr>
              <w:spacing w:after="0" w:line="360" w:lineRule="auto"/>
              <w:jc w:val="center"/>
              <w:rPr>
                <w:rFonts w:hint="eastAsia" w:ascii="宋体" w:hAnsi="宋体" w:eastAsia="宋体"/>
                <w:sz w:val="24"/>
                <w:szCs w:val="22"/>
              </w:rPr>
            </w:pPr>
            <w:r>
              <w:rPr>
                <w:rFonts w:hint="eastAsia" w:ascii="宋体" w:hAnsi="宋体" w:eastAsia="宋体"/>
                <w:sz w:val="24"/>
                <w:szCs w:val="22"/>
              </w:rPr>
              <w:t>11</w:t>
            </w:r>
          </w:p>
        </w:tc>
        <w:tc>
          <w:tcPr>
            <w:tcW w:w="3828" w:type="dxa"/>
            <w:shd w:val="clear" w:color="auto" w:fill="FFFFFF" w:themeFill="background1"/>
            <w:vAlign w:val="center"/>
          </w:tcPr>
          <w:p w14:paraId="0958CC69">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柘林学校</w:t>
            </w:r>
          </w:p>
        </w:tc>
        <w:tc>
          <w:tcPr>
            <w:tcW w:w="2772" w:type="dxa"/>
            <w:shd w:val="clear" w:color="auto" w:fill="FFFFFF" w:themeFill="background1"/>
            <w:vAlign w:val="center"/>
          </w:tcPr>
          <w:p w14:paraId="7B46F568">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翁海贤</w:t>
            </w:r>
          </w:p>
        </w:tc>
      </w:tr>
      <w:tr w14:paraId="28DB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4DC2B772">
            <w:pPr>
              <w:spacing w:after="0" w:line="360" w:lineRule="auto"/>
              <w:jc w:val="center"/>
              <w:rPr>
                <w:rFonts w:hint="eastAsia" w:ascii="宋体" w:hAnsi="宋体" w:eastAsia="宋体"/>
                <w:sz w:val="24"/>
                <w:szCs w:val="22"/>
              </w:rPr>
            </w:pPr>
            <w:r>
              <w:rPr>
                <w:rFonts w:hint="eastAsia" w:ascii="宋体" w:hAnsi="宋体" w:eastAsia="宋体"/>
                <w:sz w:val="24"/>
                <w:szCs w:val="22"/>
              </w:rPr>
              <w:t>12</w:t>
            </w:r>
          </w:p>
        </w:tc>
        <w:tc>
          <w:tcPr>
            <w:tcW w:w="3828" w:type="dxa"/>
            <w:shd w:val="clear" w:color="auto" w:fill="FFFFFF" w:themeFill="background1"/>
            <w:vAlign w:val="center"/>
          </w:tcPr>
          <w:p w14:paraId="12A3897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平安学校</w:t>
            </w:r>
          </w:p>
        </w:tc>
        <w:tc>
          <w:tcPr>
            <w:tcW w:w="2772" w:type="dxa"/>
            <w:shd w:val="clear" w:color="auto" w:fill="FFFFFF" w:themeFill="background1"/>
            <w:vAlign w:val="center"/>
          </w:tcPr>
          <w:p w14:paraId="0E7890E1">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刘伟法</w:t>
            </w:r>
          </w:p>
        </w:tc>
      </w:tr>
      <w:tr w14:paraId="24B5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3C119111">
            <w:pPr>
              <w:spacing w:after="0" w:line="360" w:lineRule="auto"/>
              <w:jc w:val="center"/>
              <w:rPr>
                <w:rFonts w:hint="eastAsia" w:ascii="宋体" w:hAnsi="宋体" w:eastAsia="宋体"/>
                <w:sz w:val="24"/>
                <w:szCs w:val="22"/>
              </w:rPr>
            </w:pPr>
            <w:r>
              <w:rPr>
                <w:rFonts w:hint="eastAsia" w:ascii="宋体" w:hAnsi="宋体" w:eastAsia="宋体"/>
                <w:sz w:val="24"/>
                <w:szCs w:val="22"/>
              </w:rPr>
              <w:t>13</w:t>
            </w:r>
          </w:p>
        </w:tc>
        <w:tc>
          <w:tcPr>
            <w:tcW w:w="3828" w:type="dxa"/>
            <w:shd w:val="clear" w:color="auto" w:fill="FFFFFF" w:themeFill="background1"/>
            <w:vAlign w:val="center"/>
          </w:tcPr>
          <w:p w14:paraId="22F8BD67">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星火·钱桥联合学校</w:t>
            </w:r>
          </w:p>
        </w:tc>
        <w:tc>
          <w:tcPr>
            <w:tcW w:w="2772" w:type="dxa"/>
            <w:shd w:val="clear" w:color="auto" w:fill="FFFFFF" w:themeFill="background1"/>
            <w:vAlign w:val="center"/>
          </w:tcPr>
          <w:p w14:paraId="0E726FB4">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王莉</w:t>
            </w:r>
          </w:p>
        </w:tc>
      </w:tr>
      <w:tr w14:paraId="66DA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14AB6AEA">
            <w:pPr>
              <w:spacing w:after="0" w:line="360" w:lineRule="auto"/>
              <w:jc w:val="center"/>
              <w:rPr>
                <w:rFonts w:hint="eastAsia" w:ascii="宋体" w:hAnsi="宋体" w:eastAsia="宋体"/>
                <w:sz w:val="24"/>
                <w:szCs w:val="22"/>
              </w:rPr>
            </w:pPr>
            <w:r>
              <w:rPr>
                <w:rFonts w:hint="eastAsia" w:ascii="宋体" w:hAnsi="宋体" w:eastAsia="宋体"/>
                <w:sz w:val="24"/>
                <w:szCs w:val="22"/>
              </w:rPr>
              <w:t>14</w:t>
            </w:r>
          </w:p>
        </w:tc>
        <w:tc>
          <w:tcPr>
            <w:tcW w:w="3828" w:type="dxa"/>
            <w:shd w:val="clear" w:color="auto" w:fill="FFFFFF" w:themeFill="background1"/>
            <w:vAlign w:val="center"/>
          </w:tcPr>
          <w:p w14:paraId="1194012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师大附中</w:t>
            </w:r>
          </w:p>
        </w:tc>
        <w:tc>
          <w:tcPr>
            <w:tcW w:w="2772" w:type="dxa"/>
            <w:shd w:val="clear" w:color="auto" w:fill="FFFFFF" w:themeFill="background1"/>
            <w:vAlign w:val="center"/>
          </w:tcPr>
          <w:p w14:paraId="6ED78887">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周雯</w:t>
            </w:r>
          </w:p>
        </w:tc>
      </w:tr>
      <w:tr w14:paraId="0124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2FED2D40">
            <w:pPr>
              <w:spacing w:after="0" w:line="360" w:lineRule="auto"/>
              <w:jc w:val="center"/>
              <w:rPr>
                <w:rFonts w:hint="eastAsia" w:ascii="宋体" w:hAnsi="宋体" w:eastAsia="宋体"/>
                <w:sz w:val="24"/>
                <w:szCs w:val="22"/>
              </w:rPr>
            </w:pPr>
            <w:r>
              <w:rPr>
                <w:rFonts w:hint="eastAsia" w:ascii="宋体" w:hAnsi="宋体" w:eastAsia="宋体"/>
                <w:sz w:val="24"/>
                <w:szCs w:val="22"/>
              </w:rPr>
              <w:t>15</w:t>
            </w:r>
          </w:p>
        </w:tc>
        <w:tc>
          <w:tcPr>
            <w:tcW w:w="3828" w:type="dxa"/>
            <w:shd w:val="clear" w:color="auto" w:fill="FFFFFF" w:themeFill="background1"/>
            <w:vAlign w:val="center"/>
          </w:tcPr>
          <w:p w14:paraId="43D41D2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庄行学校</w:t>
            </w:r>
          </w:p>
        </w:tc>
        <w:tc>
          <w:tcPr>
            <w:tcW w:w="2772" w:type="dxa"/>
            <w:shd w:val="clear" w:color="auto" w:fill="FFFFFF" w:themeFill="background1"/>
            <w:vAlign w:val="center"/>
          </w:tcPr>
          <w:p w14:paraId="5860006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黄玲巧</w:t>
            </w:r>
          </w:p>
        </w:tc>
      </w:tr>
      <w:tr w14:paraId="190F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400EBEFB">
            <w:pPr>
              <w:spacing w:after="0" w:line="360" w:lineRule="auto"/>
              <w:jc w:val="center"/>
              <w:rPr>
                <w:rFonts w:hint="eastAsia" w:ascii="宋体" w:hAnsi="宋体" w:eastAsia="宋体"/>
                <w:sz w:val="24"/>
                <w:szCs w:val="22"/>
              </w:rPr>
            </w:pPr>
            <w:r>
              <w:rPr>
                <w:rFonts w:hint="eastAsia" w:ascii="宋体" w:hAnsi="宋体" w:eastAsia="宋体"/>
                <w:sz w:val="24"/>
                <w:szCs w:val="22"/>
              </w:rPr>
              <w:t>16</w:t>
            </w:r>
          </w:p>
        </w:tc>
        <w:tc>
          <w:tcPr>
            <w:tcW w:w="3828" w:type="dxa"/>
            <w:shd w:val="clear" w:color="auto" w:fill="FFFFFF" w:themeFill="background1"/>
            <w:vAlign w:val="center"/>
          </w:tcPr>
          <w:p w14:paraId="287C93BC">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上海市奉贤中等专业学校</w:t>
            </w:r>
          </w:p>
        </w:tc>
        <w:tc>
          <w:tcPr>
            <w:tcW w:w="2772" w:type="dxa"/>
            <w:shd w:val="clear" w:color="auto" w:fill="FFFFFF" w:themeFill="background1"/>
            <w:vAlign w:val="center"/>
          </w:tcPr>
          <w:p w14:paraId="6D72D82F">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孙鑫</w:t>
            </w:r>
          </w:p>
        </w:tc>
      </w:tr>
      <w:tr w14:paraId="397F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06E8A273">
            <w:pPr>
              <w:spacing w:after="0" w:line="360" w:lineRule="auto"/>
              <w:jc w:val="center"/>
              <w:rPr>
                <w:rFonts w:hint="eastAsia" w:ascii="宋体" w:hAnsi="宋体" w:eastAsia="宋体"/>
                <w:sz w:val="24"/>
                <w:szCs w:val="22"/>
              </w:rPr>
            </w:pPr>
            <w:r>
              <w:rPr>
                <w:rFonts w:hint="eastAsia" w:ascii="宋体" w:hAnsi="宋体" w:eastAsia="宋体"/>
                <w:sz w:val="24"/>
                <w:szCs w:val="22"/>
              </w:rPr>
              <w:t>17</w:t>
            </w:r>
          </w:p>
        </w:tc>
        <w:tc>
          <w:tcPr>
            <w:tcW w:w="3828" w:type="dxa"/>
            <w:shd w:val="clear" w:color="auto" w:fill="FFFFFF" w:themeFill="background1"/>
            <w:vAlign w:val="center"/>
          </w:tcPr>
          <w:p w14:paraId="4586A464">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奉贤中学</w:t>
            </w:r>
          </w:p>
        </w:tc>
        <w:tc>
          <w:tcPr>
            <w:tcW w:w="2772" w:type="dxa"/>
            <w:shd w:val="clear" w:color="auto" w:fill="FFFFFF" w:themeFill="background1"/>
            <w:vAlign w:val="center"/>
          </w:tcPr>
          <w:p w14:paraId="78D5C337">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曹阿娟</w:t>
            </w:r>
          </w:p>
        </w:tc>
      </w:tr>
      <w:tr w14:paraId="2719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41ADBA7C">
            <w:pPr>
              <w:spacing w:after="0" w:line="360" w:lineRule="auto"/>
              <w:jc w:val="center"/>
              <w:rPr>
                <w:rFonts w:hint="eastAsia" w:ascii="宋体" w:hAnsi="宋体" w:eastAsia="宋体"/>
                <w:sz w:val="24"/>
                <w:szCs w:val="22"/>
              </w:rPr>
            </w:pPr>
            <w:r>
              <w:rPr>
                <w:rFonts w:hint="eastAsia" w:ascii="宋体" w:hAnsi="宋体" w:eastAsia="宋体"/>
                <w:sz w:val="24"/>
                <w:szCs w:val="22"/>
              </w:rPr>
              <w:t>18</w:t>
            </w:r>
          </w:p>
        </w:tc>
        <w:tc>
          <w:tcPr>
            <w:tcW w:w="3828" w:type="dxa"/>
            <w:shd w:val="clear" w:color="auto" w:fill="FFFFFF" w:themeFill="background1"/>
            <w:vAlign w:val="center"/>
          </w:tcPr>
          <w:p w14:paraId="79AFF902">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东华致远</w:t>
            </w:r>
          </w:p>
        </w:tc>
        <w:tc>
          <w:tcPr>
            <w:tcW w:w="2772" w:type="dxa"/>
            <w:shd w:val="clear" w:color="auto" w:fill="FFFFFF" w:themeFill="background1"/>
            <w:vAlign w:val="center"/>
          </w:tcPr>
          <w:p w14:paraId="74841930">
            <w:pPr>
              <w:spacing w:after="0" w:line="360" w:lineRule="auto"/>
              <w:jc w:val="center"/>
              <w:rPr>
                <w:rFonts w:hint="eastAsia" w:ascii="宋体" w:hAnsi="宋体" w:eastAsia="宋体"/>
                <w:sz w:val="24"/>
                <w:szCs w:val="22"/>
              </w:rPr>
            </w:pPr>
            <w:r>
              <w:rPr>
                <w:rFonts w:hint="eastAsia" w:ascii="宋体" w:hAnsi="宋体" w:eastAsia="宋体"/>
                <w:color w:val="000000"/>
                <w:sz w:val="24"/>
                <w:szCs w:val="22"/>
              </w:rPr>
              <w:t>程冉</w:t>
            </w:r>
          </w:p>
        </w:tc>
      </w:tr>
      <w:tr w14:paraId="0CC2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4F007805">
            <w:pPr>
              <w:spacing w:after="0" w:line="360" w:lineRule="auto"/>
              <w:jc w:val="center"/>
              <w:rPr>
                <w:rFonts w:hint="eastAsia" w:ascii="宋体" w:hAnsi="宋体" w:eastAsia="宋体"/>
                <w:sz w:val="24"/>
                <w:szCs w:val="22"/>
              </w:rPr>
            </w:pPr>
            <w:r>
              <w:rPr>
                <w:rFonts w:hint="eastAsia" w:ascii="宋体" w:hAnsi="宋体" w:eastAsia="宋体"/>
                <w:sz w:val="24"/>
                <w:szCs w:val="22"/>
              </w:rPr>
              <w:t>19</w:t>
            </w:r>
          </w:p>
        </w:tc>
        <w:tc>
          <w:tcPr>
            <w:tcW w:w="3828" w:type="dxa"/>
            <w:shd w:val="clear" w:color="auto" w:fill="FFFFFF" w:themeFill="background1"/>
            <w:vAlign w:val="center"/>
          </w:tcPr>
          <w:p w14:paraId="537FEBF2">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尚同中学</w:t>
            </w:r>
          </w:p>
        </w:tc>
        <w:tc>
          <w:tcPr>
            <w:tcW w:w="2772" w:type="dxa"/>
            <w:shd w:val="clear" w:color="auto" w:fill="FFFFFF" w:themeFill="background1"/>
            <w:vAlign w:val="center"/>
          </w:tcPr>
          <w:p w14:paraId="5F40BAC5">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邵秀秀</w:t>
            </w:r>
          </w:p>
        </w:tc>
      </w:tr>
      <w:tr w14:paraId="115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37581948">
            <w:pPr>
              <w:spacing w:after="0" w:line="360" w:lineRule="auto"/>
              <w:jc w:val="center"/>
              <w:rPr>
                <w:rFonts w:hint="eastAsia" w:ascii="宋体" w:hAnsi="宋体" w:eastAsia="宋体"/>
                <w:sz w:val="24"/>
                <w:szCs w:val="22"/>
              </w:rPr>
            </w:pPr>
            <w:r>
              <w:rPr>
                <w:rFonts w:hint="eastAsia" w:ascii="宋体" w:hAnsi="宋体" w:eastAsia="宋体"/>
                <w:sz w:val="24"/>
                <w:szCs w:val="22"/>
              </w:rPr>
              <w:t>20</w:t>
            </w:r>
          </w:p>
        </w:tc>
        <w:tc>
          <w:tcPr>
            <w:tcW w:w="3828" w:type="dxa"/>
            <w:shd w:val="clear" w:color="auto" w:fill="FFFFFF" w:themeFill="background1"/>
            <w:vAlign w:val="center"/>
          </w:tcPr>
          <w:p w14:paraId="0F6A8320">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解放路幼儿园</w:t>
            </w:r>
          </w:p>
        </w:tc>
        <w:tc>
          <w:tcPr>
            <w:tcW w:w="2772" w:type="dxa"/>
            <w:shd w:val="clear" w:color="auto" w:fill="FFFFFF" w:themeFill="background1"/>
            <w:vAlign w:val="center"/>
          </w:tcPr>
          <w:p w14:paraId="25EA53E4">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石蕾</w:t>
            </w:r>
          </w:p>
        </w:tc>
      </w:tr>
      <w:tr w14:paraId="7CC4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FFFFFF" w:themeFill="background1"/>
            <w:vAlign w:val="center"/>
          </w:tcPr>
          <w:p w14:paraId="63313CDF">
            <w:pPr>
              <w:spacing w:after="0" w:line="360" w:lineRule="auto"/>
              <w:jc w:val="center"/>
              <w:rPr>
                <w:rFonts w:hint="eastAsia" w:ascii="宋体" w:hAnsi="宋体" w:eastAsia="宋体"/>
                <w:sz w:val="24"/>
                <w:szCs w:val="22"/>
              </w:rPr>
            </w:pPr>
            <w:r>
              <w:rPr>
                <w:rFonts w:hint="eastAsia" w:ascii="宋体" w:hAnsi="宋体" w:eastAsia="宋体"/>
                <w:sz w:val="24"/>
                <w:szCs w:val="22"/>
              </w:rPr>
              <w:t>21</w:t>
            </w:r>
          </w:p>
        </w:tc>
        <w:tc>
          <w:tcPr>
            <w:tcW w:w="3828" w:type="dxa"/>
            <w:shd w:val="clear" w:color="auto" w:fill="FFFFFF" w:themeFill="background1"/>
            <w:vAlign w:val="center"/>
          </w:tcPr>
          <w:p w14:paraId="7DC3D2B6">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奉中附初</w:t>
            </w:r>
          </w:p>
        </w:tc>
        <w:tc>
          <w:tcPr>
            <w:tcW w:w="2772" w:type="dxa"/>
            <w:shd w:val="clear" w:color="auto" w:fill="FFFFFF" w:themeFill="background1"/>
            <w:vAlign w:val="center"/>
          </w:tcPr>
          <w:p w14:paraId="404DE22A">
            <w:pPr>
              <w:spacing w:after="0" w:line="360" w:lineRule="auto"/>
              <w:jc w:val="center"/>
              <w:rPr>
                <w:rFonts w:hint="eastAsia" w:ascii="宋体" w:hAnsi="宋体" w:eastAsia="宋体"/>
                <w:color w:val="000000"/>
                <w:sz w:val="24"/>
                <w:szCs w:val="22"/>
              </w:rPr>
            </w:pPr>
            <w:r>
              <w:rPr>
                <w:rFonts w:hint="eastAsia" w:ascii="宋体" w:hAnsi="宋体" w:eastAsia="宋体"/>
                <w:color w:val="000000"/>
                <w:sz w:val="24"/>
                <w:szCs w:val="22"/>
              </w:rPr>
              <w:t>陈俞微</w:t>
            </w:r>
          </w:p>
        </w:tc>
      </w:tr>
    </w:tbl>
    <w:p w14:paraId="0DFC1380">
      <w:pPr>
        <w:spacing w:line="360" w:lineRule="auto"/>
        <w:rPr>
          <w:rFonts w:hint="default" w:ascii="宋体" w:hAnsi="宋体" w:eastAsia="宋体"/>
          <w:sz w:val="24"/>
          <w:lang w:val="en-US" w:eastAsia="zh-CN"/>
        </w:rPr>
      </w:pPr>
      <w:r>
        <w:rPr>
          <w:rFonts w:hint="eastAsia" w:ascii="宋体" w:hAnsi="宋体"/>
          <w:sz w:val="24"/>
          <w:lang w:eastAsia="zh-CN"/>
        </w:rPr>
        <w:t>联系人：张怡菁</w:t>
      </w:r>
      <w:r>
        <w:rPr>
          <w:rFonts w:hint="eastAsia" w:ascii="宋体" w:hAnsi="宋体"/>
          <w:sz w:val="24"/>
          <w:lang w:val="en-US" w:eastAsia="zh-CN"/>
        </w:rPr>
        <w:t xml:space="preserve"> 15000575052</w:t>
      </w:r>
    </w:p>
    <w:p w14:paraId="2106814A">
      <w:pPr>
        <w:spacing w:line="360" w:lineRule="auto"/>
        <w:ind w:left="480"/>
        <w:jc w:val="right"/>
        <w:rPr>
          <w:rFonts w:hint="eastAsia" w:ascii="宋体" w:hAnsi="宋体" w:eastAsia="宋体"/>
          <w:sz w:val="24"/>
        </w:rPr>
      </w:pPr>
    </w:p>
    <w:p w14:paraId="3D2632CC">
      <w:pPr>
        <w:spacing w:line="360" w:lineRule="auto"/>
        <w:ind w:left="480"/>
        <w:jc w:val="right"/>
        <w:rPr>
          <w:rFonts w:hint="eastAsia" w:ascii="宋体" w:hAnsi="宋体" w:eastAsia="宋体"/>
          <w:sz w:val="24"/>
        </w:rPr>
      </w:pPr>
      <w:r>
        <w:rPr>
          <w:rFonts w:hint="eastAsia" w:ascii="宋体" w:hAnsi="宋体" w:eastAsia="宋体"/>
          <w:sz w:val="24"/>
        </w:rPr>
        <w:t>奉贤区教育学院教育发展研究中心</w:t>
      </w:r>
    </w:p>
    <w:p w14:paraId="644C4517">
      <w:pPr>
        <w:spacing w:line="360" w:lineRule="auto"/>
        <w:ind w:left="480"/>
        <w:jc w:val="right"/>
        <w:rPr>
          <w:rFonts w:hint="eastAsia" w:ascii="宋体" w:hAnsi="宋体" w:eastAsia="宋体"/>
          <w:sz w:val="24"/>
        </w:rPr>
      </w:pPr>
      <w:r>
        <w:rPr>
          <w:rFonts w:hint="eastAsia" w:ascii="宋体" w:hAnsi="宋体" w:eastAsia="宋体"/>
          <w:sz w:val="24"/>
        </w:rPr>
        <w:t>2025.3.5</w:t>
      </w:r>
    </w:p>
    <w:p w14:paraId="6439ED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bookmarkStart w:id="0" w:name="_GoBack"/>
      <w:bookmarkEnd w:id="0"/>
    </w:p>
    <w:p w14:paraId="2909FA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190CC4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通知二：</w:t>
      </w:r>
      <w:r>
        <w:rPr>
          <w:rFonts w:hint="eastAsia" w:ascii="宋体" w:hAnsi="宋体" w:cs="宋体"/>
          <w:b/>
          <w:bCs/>
          <w:color w:val="0000FF"/>
          <w:sz w:val="32"/>
          <w:szCs w:val="32"/>
          <w:lang w:val="en-US" w:eastAsia="zh-CN"/>
        </w:rPr>
        <w:t>汪春落实</w:t>
      </w:r>
    </w:p>
    <w:p w14:paraId="2FA56F8A">
      <w:pPr>
        <w:pStyle w:val="10"/>
        <w:spacing w:line="540" w:lineRule="exact"/>
        <w:ind w:firstLine="397"/>
        <w:jc w:val="center"/>
        <w:rPr>
          <w:rFonts w:ascii="华文中宋" w:hAnsi="华文中宋" w:eastAsia="华文中宋" w:cs="方正楷体简体"/>
          <w:b/>
          <w:color w:val="auto"/>
          <w:sz w:val="32"/>
          <w:szCs w:val="32"/>
        </w:rPr>
      </w:pPr>
      <w:r>
        <w:rPr>
          <w:rFonts w:hint="eastAsia" w:ascii="华文中宋" w:hAnsi="华文中宋" w:eastAsia="华文中宋" w:cs="方正楷体简体"/>
          <w:b/>
          <w:color w:val="auto"/>
          <w:sz w:val="32"/>
          <w:szCs w:val="32"/>
          <w:lang w:val="en-US"/>
        </w:rPr>
        <w:t>关于开展第二届“教育科研高质量发展的实践智慧”</w:t>
      </w:r>
      <w:r>
        <w:rPr>
          <w:rFonts w:hint="eastAsia" w:ascii="华文中宋" w:hAnsi="华文中宋" w:eastAsia="华文中宋" w:cs="方正楷体简体"/>
          <w:b/>
          <w:color w:val="auto"/>
          <w:sz w:val="32"/>
          <w:szCs w:val="32"/>
        </w:rPr>
        <w:t>征文通知</w:t>
      </w:r>
    </w:p>
    <w:p w14:paraId="2BCD7F6A">
      <w:pPr>
        <w:pStyle w:val="10"/>
        <w:spacing w:line="440" w:lineRule="exact"/>
        <w:rPr>
          <w:rFonts w:ascii="仿宋_GB2312" w:hAnsi="仿宋" w:eastAsia="仿宋_GB2312" w:cs="方正楷体简体"/>
          <w:color w:val="auto"/>
          <w:lang w:val="en-US"/>
        </w:rPr>
      </w:pPr>
      <w:r>
        <w:rPr>
          <w:rFonts w:hint="eastAsia" w:ascii="仿宋_GB2312" w:hAnsi="仿宋" w:eastAsia="仿宋_GB2312" w:cs="方正楷体简体"/>
          <w:color w:val="auto"/>
          <w:lang w:val="en-US"/>
        </w:rPr>
        <w:t>各中小学、幼儿园、职成校及其他教育服务部门：</w:t>
      </w:r>
    </w:p>
    <w:p w14:paraId="620B02AD">
      <w:pPr>
        <w:pStyle w:val="10"/>
        <w:spacing w:line="440" w:lineRule="exact"/>
        <w:ind w:firstLine="480" w:firstLineChars="200"/>
        <w:rPr>
          <w:rFonts w:ascii="仿宋_GB2312" w:hAnsi="仿宋" w:eastAsia="仿宋_GB2312" w:cs="方正楷体简体"/>
          <w:color w:val="auto"/>
        </w:rPr>
      </w:pPr>
      <w:r>
        <w:rPr>
          <w:rFonts w:hint="eastAsia" w:ascii="仿宋_GB2312" w:hAnsi="仿宋" w:eastAsia="仿宋_GB2312" w:cs="方正楷体简体"/>
          <w:color w:val="auto"/>
          <w:lang w:val="en-US"/>
        </w:rPr>
        <w:t>为了发掘、总结和提炼近年来区域和基层学校在科研管理、指导与成果培育方面的优秀经验，深化理念理论探索和方法策略创新，激发科研活力，培育创新成果，服务教育强国建设，</w:t>
      </w:r>
      <w:r>
        <w:rPr>
          <w:rFonts w:hint="eastAsia" w:ascii="仿宋_GB2312" w:hAnsi="仿宋" w:eastAsia="仿宋_GB2312" w:cs="方正楷体简体"/>
          <w:color w:val="auto"/>
        </w:rPr>
        <w:t>特举办</w:t>
      </w:r>
      <w:r>
        <w:rPr>
          <w:rFonts w:hint="eastAsia" w:ascii="仿宋_GB2312" w:hAnsi="仿宋" w:eastAsia="仿宋_GB2312" w:cs="方正楷体简体"/>
          <w:color w:val="auto"/>
          <w:lang w:val="en-US"/>
        </w:rPr>
        <w:t>第二届</w:t>
      </w:r>
      <w:r>
        <w:rPr>
          <w:rFonts w:hint="eastAsia" w:ascii="仿宋_GB2312" w:hAnsi="仿宋" w:eastAsia="仿宋_GB2312" w:cs="方正楷体简体"/>
          <w:color w:val="auto"/>
        </w:rPr>
        <w:t>“</w:t>
      </w:r>
      <w:r>
        <w:rPr>
          <w:rFonts w:hint="eastAsia" w:ascii="仿宋_GB2312" w:hAnsi="仿宋" w:eastAsia="仿宋_GB2312" w:cs="方正楷体简体"/>
          <w:color w:val="auto"/>
          <w:lang w:val="en-US"/>
        </w:rPr>
        <w:t>教育科研高质量发展的实践智慧</w:t>
      </w:r>
      <w:r>
        <w:rPr>
          <w:rFonts w:hint="eastAsia" w:ascii="仿宋_GB2312" w:hAnsi="仿宋" w:eastAsia="仿宋_GB2312" w:cs="方正楷体简体"/>
          <w:color w:val="auto"/>
        </w:rPr>
        <w:t>”征文活动。欢迎区</w:t>
      </w:r>
      <w:r>
        <w:rPr>
          <w:rFonts w:hint="eastAsia" w:ascii="仿宋_GB2312" w:hAnsi="仿宋" w:eastAsia="仿宋_GB2312" w:cs="方正楷体简体"/>
          <w:color w:val="auto"/>
          <w:lang w:val="en-US"/>
        </w:rPr>
        <w:t>科研室、</w:t>
      </w:r>
      <w:r>
        <w:rPr>
          <w:rFonts w:hint="eastAsia" w:ascii="仿宋_GB2312" w:hAnsi="仿宋" w:eastAsia="仿宋_GB2312" w:cs="方正楷体简体"/>
          <w:color w:val="auto"/>
        </w:rPr>
        <w:t>教</w:t>
      </w:r>
      <w:r>
        <w:rPr>
          <w:rFonts w:hint="eastAsia" w:ascii="仿宋_GB2312" w:hAnsi="仿宋" w:eastAsia="仿宋_GB2312" w:cs="方正楷体简体"/>
          <w:color w:val="auto"/>
          <w:lang w:val="en-US"/>
        </w:rPr>
        <w:t>育</w:t>
      </w:r>
      <w:r>
        <w:rPr>
          <w:rFonts w:hint="eastAsia" w:ascii="仿宋_GB2312" w:hAnsi="仿宋" w:eastAsia="仿宋_GB2312" w:cs="方正楷体简体"/>
          <w:color w:val="auto"/>
        </w:rPr>
        <w:t>科研员、</w:t>
      </w:r>
      <w:r>
        <w:rPr>
          <w:rFonts w:hint="eastAsia" w:ascii="仿宋_GB2312" w:hAnsi="仿宋" w:eastAsia="仿宋_GB2312" w:cs="方正楷体简体"/>
          <w:color w:val="auto"/>
          <w:lang w:val="en-US"/>
        </w:rPr>
        <w:t>校园长、学校科研负责人和教师</w:t>
      </w:r>
      <w:r>
        <w:rPr>
          <w:rFonts w:hint="eastAsia" w:ascii="仿宋_GB2312" w:hAnsi="仿宋" w:eastAsia="仿宋_GB2312" w:cs="方正楷体简体"/>
          <w:color w:val="auto"/>
        </w:rPr>
        <w:t>等踊跃参加。</w:t>
      </w:r>
    </w:p>
    <w:p w14:paraId="76178FC8">
      <w:pPr>
        <w:pStyle w:val="10"/>
        <w:spacing w:line="440" w:lineRule="exact"/>
        <w:ind w:firstLine="482" w:firstLineChars="200"/>
        <w:rPr>
          <w:rFonts w:ascii="仿宋_GB2312" w:hAnsi="黑体" w:eastAsia="仿宋_GB2312" w:cs="方正黑体简体"/>
          <w:b/>
          <w:color w:val="auto"/>
        </w:rPr>
      </w:pPr>
      <w:r>
        <w:rPr>
          <w:rFonts w:hint="eastAsia" w:ascii="仿宋_GB2312" w:hAnsi="黑体" w:eastAsia="仿宋_GB2312" w:cs="方正黑体简体"/>
          <w:b/>
          <w:color w:val="auto"/>
        </w:rPr>
        <w:t>一、选</w:t>
      </w:r>
      <w:r>
        <w:rPr>
          <w:rFonts w:hint="eastAsia" w:ascii="仿宋_GB2312" w:hAnsi="黑体" w:eastAsia="仿宋_GB2312" w:cs="方正黑体简体"/>
          <w:b/>
          <w:color w:val="auto"/>
          <w:lang w:val="en-US"/>
        </w:rPr>
        <w:t>题参考</w:t>
      </w:r>
      <w:r>
        <w:rPr>
          <w:rFonts w:hint="eastAsia" w:ascii="仿宋_GB2312" w:hAnsi="黑体" w:eastAsia="仿宋_GB2312" w:cs="方正黑体简体"/>
          <w:b/>
          <w:color w:val="auto"/>
        </w:rPr>
        <w:t>范围</w:t>
      </w:r>
    </w:p>
    <w:p w14:paraId="6DD5F5DC">
      <w:pPr>
        <w:pStyle w:val="10"/>
        <w:spacing w:line="440" w:lineRule="exact"/>
        <w:ind w:firstLine="480" w:firstLineChars="200"/>
        <w:rPr>
          <w:rFonts w:ascii="仿宋_GB2312" w:hAnsi="仿宋" w:eastAsia="仿宋_GB2312" w:cs="方正楷体简体"/>
          <w:color w:val="auto"/>
        </w:rPr>
      </w:pPr>
      <w:r>
        <w:rPr>
          <w:rFonts w:hint="eastAsia" w:ascii="仿宋_GB2312" w:hAnsi="仿宋" w:eastAsia="仿宋_GB2312" w:cs="方正楷体简体"/>
          <w:color w:val="auto"/>
        </w:rPr>
        <w:t>围绕“</w:t>
      </w:r>
      <w:r>
        <w:rPr>
          <w:rFonts w:hint="eastAsia" w:ascii="仿宋_GB2312" w:hAnsi="仿宋" w:eastAsia="仿宋_GB2312" w:cs="方正楷体简体"/>
          <w:color w:val="auto"/>
          <w:lang w:val="en-US"/>
        </w:rPr>
        <w:t>教育科研高质量发展</w:t>
      </w:r>
      <w:r>
        <w:rPr>
          <w:rFonts w:hint="eastAsia" w:ascii="仿宋_GB2312" w:hAnsi="仿宋" w:eastAsia="仿宋_GB2312" w:cs="方正楷体简体"/>
          <w:color w:val="auto"/>
        </w:rPr>
        <w:t>”主题，</w:t>
      </w:r>
      <w:r>
        <w:rPr>
          <w:rFonts w:hint="eastAsia" w:ascii="仿宋_GB2312" w:hAnsi="仿宋" w:eastAsia="仿宋_GB2312" w:cs="方正楷体简体"/>
          <w:color w:val="auto"/>
          <w:lang w:val="en-US"/>
        </w:rPr>
        <w:t>整理和呈现在</w:t>
      </w:r>
      <w:r>
        <w:rPr>
          <w:rFonts w:hint="eastAsia" w:ascii="仿宋_GB2312" w:hAnsi="仿宋" w:eastAsia="仿宋_GB2312" w:cs="方正楷体简体"/>
          <w:color w:val="auto"/>
        </w:rPr>
        <w:t>科研管理、指导</w:t>
      </w:r>
      <w:r>
        <w:rPr>
          <w:rFonts w:hint="eastAsia" w:ascii="仿宋_GB2312" w:hAnsi="仿宋" w:eastAsia="仿宋_GB2312" w:cs="方正楷体简体"/>
          <w:color w:val="auto"/>
          <w:lang w:val="en-US"/>
        </w:rPr>
        <w:t>和成果培育等方面</w:t>
      </w:r>
      <w:r>
        <w:rPr>
          <w:rFonts w:hint="eastAsia" w:ascii="仿宋_GB2312" w:hAnsi="仿宋" w:eastAsia="仿宋_GB2312" w:cs="方正楷体简体"/>
          <w:color w:val="auto"/>
        </w:rPr>
        <w:t>的</w:t>
      </w:r>
      <w:r>
        <w:rPr>
          <w:rFonts w:hint="eastAsia" w:ascii="仿宋_GB2312" w:hAnsi="仿宋" w:eastAsia="仿宋_GB2312" w:cs="方正楷体简体"/>
          <w:color w:val="auto"/>
          <w:lang w:val="en-US"/>
        </w:rPr>
        <w:t>创新探索</w:t>
      </w:r>
      <w:r>
        <w:rPr>
          <w:rFonts w:hint="eastAsia" w:ascii="仿宋_GB2312" w:hAnsi="仿宋" w:eastAsia="仿宋_GB2312" w:cs="方正楷体简体"/>
          <w:color w:val="auto"/>
        </w:rPr>
        <w:t>和实践</w:t>
      </w:r>
      <w:r>
        <w:rPr>
          <w:rFonts w:hint="eastAsia" w:ascii="仿宋_GB2312" w:hAnsi="仿宋" w:eastAsia="仿宋_GB2312" w:cs="方正楷体简体"/>
          <w:color w:val="auto"/>
          <w:lang w:val="en-US"/>
        </w:rPr>
        <w:t>经验</w:t>
      </w:r>
      <w:r>
        <w:rPr>
          <w:rFonts w:hint="eastAsia" w:ascii="仿宋_GB2312" w:hAnsi="仿宋" w:eastAsia="仿宋_GB2312" w:cs="方正楷体简体"/>
          <w:color w:val="auto"/>
        </w:rPr>
        <w:t>。</w:t>
      </w:r>
    </w:p>
    <w:p w14:paraId="43D7AC08">
      <w:pPr>
        <w:pStyle w:val="10"/>
        <w:spacing w:line="440" w:lineRule="exact"/>
        <w:ind w:firstLine="480" w:firstLineChars="200"/>
        <w:rPr>
          <w:rFonts w:ascii="仿宋_GB2312" w:hAnsi="仿宋" w:eastAsia="仿宋_GB2312" w:cs="方正楷体简体"/>
          <w:color w:val="auto"/>
          <w:lang w:val="en-US"/>
        </w:rPr>
      </w:pPr>
      <w:r>
        <w:rPr>
          <w:rFonts w:hint="eastAsia" w:ascii="仿宋_GB2312" w:hAnsi="仿宋" w:eastAsia="仿宋_GB2312" w:cs="方正楷体简体"/>
          <w:color w:val="auto"/>
        </w:rPr>
        <w:t>——</w:t>
      </w:r>
      <w:r>
        <w:rPr>
          <w:rFonts w:hint="eastAsia" w:ascii="仿宋_GB2312" w:hAnsi="仿宋" w:eastAsia="仿宋_GB2312" w:cs="方正楷体简体"/>
          <w:color w:val="auto"/>
          <w:lang w:val="en-US"/>
        </w:rPr>
        <w:t>区域及学校在科研管理（如制度建设、课题管理、队伍培养、组织创新、科研评价、文化建设、活动设计、合作网络建设等）方面的实践智慧。</w:t>
      </w:r>
    </w:p>
    <w:p w14:paraId="3385CFC3">
      <w:pPr>
        <w:pStyle w:val="10"/>
        <w:spacing w:line="440" w:lineRule="exact"/>
        <w:ind w:firstLine="480" w:firstLineChars="200"/>
        <w:rPr>
          <w:rFonts w:ascii="仿宋_GB2312" w:hAnsi="仿宋" w:eastAsia="仿宋_GB2312" w:cs="方正楷体简体"/>
          <w:color w:val="auto"/>
          <w:lang w:val="en-US"/>
        </w:rPr>
      </w:pPr>
      <w:r>
        <w:rPr>
          <w:rFonts w:hint="eastAsia" w:ascii="仿宋_GB2312" w:hAnsi="仿宋" w:eastAsia="仿宋_GB2312" w:cs="方正楷体简体"/>
          <w:color w:val="auto"/>
          <w:lang w:val="en-US"/>
        </w:rPr>
        <w:t>——区域科研员在教育科研指导（如科研培训课程、课题过程指导、蹲点指导等）方面的实践智慧。</w:t>
      </w:r>
    </w:p>
    <w:p w14:paraId="414D2F43">
      <w:pPr>
        <w:pStyle w:val="10"/>
        <w:spacing w:line="440" w:lineRule="exact"/>
        <w:ind w:firstLine="480" w:firstLineChars="200"/>
        <w:rPr>
          <w:rFonts w:ascii="仿宋_GB2312" w:hAnsi="仿宋" w:eastAsia="仿宋_GB2312" w:cs="方正楷体简体"/>
          <w:color w:val="auto"/>
        </w:rPr>
      </w:pPr>
      <w:r>
        <w:rPr>
          <w:rFonts w:hint="eastAsia" w:ascii="仿宋_GB2312" w:hAnsi="仿宋" w:eastAsia="仿宋_GB2312" w:cs="方正楷体简体"/>
          <w:color w:val="auto"/>
          <w:lang w:val="en-US"/>
        </w:rPr>
        <w:t>——区域和学校在优秀成果培育（如区域重大课题运作、学校龙头课题运作、教师个人课题、研究范式及方法有效应用、成果提炼方式创新等）方面的实践智慧。</w:t>
      </w:r>
    </w:p>
    <w:p w14:paraId="57C267ED">
      <w:pPr>
        <w:pStyle w:val="10"/>
        <w:spacing w:line="440" w:lineRule="exact"/>
        <w:ind w:firstLine="482" w:firstLineChars="200"/>
        <w:rPr>
          <w:rFonts w:ascii="仿宋_GB2312" w:hAnsi="黑体" w:eastAsia="仿宋_GB2312" w:cs="方正黑体简体"/>
          <w:b/>
          <w:color w:val="auto"/>
        </w:rPr>
      </w:pPr>
      <w:r>
        <w:rPr>
          <w:rFonts w:hint="eastAsia" w:ascii="仿宋_GB2312" w:hAnsi="黑体" w:eastAsia="仿宋_GB2312" w:cs="方正黑体简体"/>
          <w:b/>
          <w:color w:val="auto"/>
        </w:rPr>
        <w:t>二、注意事项</w:t>
      </w:r>
    </w:p>
    <w:p w14:paraId="63CBF50D">
      <w:pPr>
        <w:pStyle w:val="10"/>
        <w:spacing w:line="440" w:lineRule="exact"/>
        <w:ind w:firstLine="480" w:firstLineChars="200"/>
        <w:rPr>
          <w:rFonts w:ascii="仿宋_GB2312" w:hAnsi="仿宋" w:eastAsia="仿宋_GB2312" w:cs="方正楷体简体"/>
          <w:color w:val="auto"/>
          <w:lang w:val="en-US"/>
        </w:rPr>
      </w:pPr>
      <w:r>
        <w:rPr>
          <w:rFonts w:hint="eastAsia" w:ascii="仿宋_GB2312" w:hAnsi="仿宋" w:eastAsia="仿宋_GB2312" w:cs="方正楷体简体"/>
          <w:color w:val="auto"/>
          <w:lang w:val="en-US"/>
        </w:rPr>
        <w:t>1.文体不拘，可以是学术论文、调研报告、叙事性案例、经验总结等各种表述形式。需有摘要、关键词。如有引用需按照学术规范注明来源和参考文献。</w:t>
      </w:r>
    </w:p>
    <w:p w14:paraId="3E2EC620">
      <w:pPr>
        <w:pStyle w:val="10"/>
        <w:spacing w:line="440" w:lineRule="exact"/>
        <w:ind w:firstLine="480" w:firstLineChars="200"/>
        <w:rPr>
          <w:rFonts w:ascii="仿宋_GB2312" w:hAnsi="仿宋" w:eastAsia="仿宋_GB2312" w:cs="方正楷体简体"/>
          <w:color w:val="auto"/>
          <w:lang w:val="en-US"/>
        </w:rPr>
      </w:pPr>
      <w:r>
        <w:rPr>
          <w:rFonts w:hint="eastAsia" w:ascii="仿宋_GB2312" w:hAnsi="仿宋" w:eastAsia="仿宋_GB2312" w:cs="方正楷体简体"/>
          <w:color w:val="auto"/>
          <w:lang w:val="en-US"/>
        </w:rPr>
        <w:t>2.篇幅一般以4000—8000字为宜。</w:t>
      </w:r>
      <w:r>
        <w:rPr>
          <w:rFonts w:hint="eastAsia" w:ascii="仿宋_GB2312" w:hAnsi="仿宋" w:eastAsia="仿宋_GB2312" w:cs="方正楷体简体"/>
          <w:color w:val="FF0000"/>
          <w:lang w:val="en-US"/>
        </w:rPr>
        <w:t>请按照附件1调整格式。</w:t>
      </w:r>
    </w:p>
    <w:p w14:paraId="2A271629">
      <w:pPr>
        <w:pStyle w:val="10"/>
        <w:spacing w:line="440" w:lineRule="exact"/>
        <w:ind w:firstLine="480" w:firstLineChars="200"/>
        <w:rPr>
          <w:rFonts w:hint="eastAsia" w:ascii="仿宋_GB2312" w:hAnsi="仿宋" w:eastAsia="仿宋_GB2312" w:cs="方正楷体简体"/>
          <w:color w:val="auto"/>
          <w:lang w:val="en-US"/>
        </w:rPr>
      </w:pPr>
      <w:r>
        <w:rPr>
          <w:rFonts w:hint="eastAsia" w:ascii="仿宋_GB2312" w:hAnsi="仿宋" w:eastAsia="仿宋_GB2312" w:cs="方正楷体简体"/>
          <w:color w:val="auto"/>
          <w:lang w:val="en-US"/>
        </w:rPr>
        <w:t>3.各单位科研室择优向区教育科研管理部门推荐1至2篇文章参评。</w:t>
      </w:r>
    </w:p>
    <w:p w14:paraId="282324E9">
      <w:pPr>
        <w:pStyle w:val="10"/>
        <w:spacing w:line="440" w:lineRule="exact"/>
        <w:ind w:firstLine="480" w:firstLineChars="200"/>
        <w:rPr>
          <w:rFonts w:ascii="仿宋_GB2312" w:hAnsi="仿宋" w:eastAsia="仿宋_GB2312" w:cs="方正楷体简体"/>
          <w:color w:val="auto"/>
          <w:lang w:val="en-US"/>
        </w:rPr>
      </w:pPr>
      <w:r>
        <w:rPr>
          <w:rFonts w:ascii="仿宋_GB2312" w:hAnsi="仿宋" w:eastAsia="仿宋_GB2312" w:cs="方正楷体简体"/>
          <w:color w:val="auto"/>
          <w:lang w:val="en-US"/>
        </w:rPr>
        <w:t>4</w:t>
      </w:r>
      <w:r>
        <w:rPr>
          <w:rFonts w:hint="eastAsia" w:ascii="仿宋_GB2312" w:hAnsi="仿宋" w:eastAsia="仿宋_GB2312" w:cs="方正楷体简体"/>
          <w:color w:val="auto"/>
          <w:lang w:val="en-US"/>
        </w:rPr>
        <w:t>.未在省市级以上报刊杂志上公开发表。未参与过同类征文活动。严禁抄袭。</w:t>
      </w:r>
    </w:p>
    <w:p w14:paraId="4532EC9C">
      <w:pPr>
        <w:pStyle w:val="10"/>
        <w:spacing w:line="440" w:lineRule="exact"/>
        <w:ind w:firstLine="480" w:firstLineChars="200"/>
        <w:rPr>
          <w:rFonts w:ascii="仿宋_GB2312" w:hAnsi="仿宋" w:eastAsia="仿宋_GB2312" w:cs="方正楷体简体"/>
          <w:color w:val="auto"/>
          <w:lang w:val="en-US"/>
        </w:rPr>
      </w:pPr>
      <w:r>
        <w:rPr>
          <w:rFonts w:ascii="仿宋_GB2312" w:hAnsi="仿宋" w:eastAsia="仿宋_GB2312" w:cs="方正楷体简体"/>
          <w:color w:val="auto"/>
          <w:lang w:val="en-US"/>
        </w:rPr>
        <w:t>5</w:t>
      </w:r>
      <w:r>
        <w:rPr>
          <w:rFonts w:hint="eastAsia" w:ascii="仿宋_GB2312" w:hAnsi="仿宋" w:eastAsia="仿宋_GB2312" w:cs="方正楷体简体"/>
          <w:color w:val="auto"/>
          <w:lang w:val="en-US"/>
        </w:rPr>
        <w:t>.区科研室、教育科研员、中小幼校园长、科研负责人及有科研经验的教师都可参与。</w:t>
      </w:r>
    </w:p>
    <w:p w14:paraId="26BD8353">
      <w:pPr>
        <w:pStyle w:val="10"/>
        <w:spacing w:line="440" w:lineRule="exact"/>
        <w:ind w:firstLine="480" w:firstLineChars="200"/>
        <w:rPr>
          <w:rFonts w:ascii="仿宋_GB2312" w:hAnsi="仿宋" w:eastAsia="仿宋_GB2312" w:cs="方正楷体简体"/>
          <w:color w:val="auto"/>
          <w:lang w:val="en-US"/>
        </w:rPr>
      </w:pPr>
      <w:r>
        <w:rPr>
          <w:rFonts w:ascii="仿宋_GB2312" w:hAnsi="仿宋" w:eastAsia="仿宋_GB2312" w:cs="方正楷体简体"/>
          <w:color w:val="auto"/>
          <w:lang w:val="en-US"/>
        </w:rPr>
        <w:t>6</w:t>
      </w:r>
      <w:r>
        <w:rPr>
          <w:rFonts w:hint="eastAsia" w:ascii="仿宋_GB2312" w:hAnsi="仿宋" w:eastAsia="仿宋_GB2312" w:cs="方正楷体简体"/>
          <w:color w:val="auto"/>
          <w:lang w:val="en-US"/>
        </w:rPr>
        <w:t>.截稿日期为2025年</w:t>
      </w:r>
      <w:r>
        <w:rPr>
          <w:rFonts w:ascii="仿宋_GB2312" w:hAnsi="仿宋" w:eastAsia="仿宋_GB2312" w:cs="方正楷体简体"/>
          <w:color w:val="auto"/>
          <w:lang w:val="en-US"/>
        </w:rPr>
        <w:t>4</w:t>
      </w:r>
      <w:r>
        <w:rPr>
          <w:rFonts w:hint="eastAsia" w:ascii="仿宋_GB2312" w:hAnsi="仿宋" w:eastAsia="仿宋_GB2312" w:cs="方正楷体简体"/>
          <w:color w:val="auto"/>
          <w:lang w:val="en-US"/>
        </w:rPr>
        <w:t>月</w:t>
      </w:r>
      <w:r>
        <w:rPr>
          <w:rFonts w:ascii="仿宋_GB2312" w:hAnsi="仿宋" w:eastAsia="仿宋_GB2312" w:cs="方正楷体简体"/>
          <w:color w:val="auto"/>
          <w:lang w:val="en-US"/>
        </w:rPr>
        <w:t>18</w:t>
      </w:r>
      <w:r>
        <w:rPr>
          <w:rFonts w:hint="eastAsia" w:ascii="仿宋_GB2312" w:hAnsi="仿宋" w:eastAsia="仿宋_GB2312" w:cs="方正楷体简体"/>
          <w:color w:val="auto"/>
          <w:lang w:val="en-US"/>
        </w:rPr>
        <w:t>日（周五）。</w:t>
      </w:r>
    </w:p>
    <w:p w14:paraId="098EB8B8">
      <w:pPr>
        <w:spacing w:line="360" w:lineRule="auto"/>
        <w:ind w:firstLine="482" w:firstLineChars="200"/>
        <w:jc w:val="left"/>
        <w:rPr>
          <w:rFonts w:ascii="宋体" w:hAnsi="宋体"/>
          <w:b/>
          <w:bCs/>
          <w:sz w:val="24"/>
        </w:rPr>
      </w:pPr>
      <w:r>
        <w:rPr>
          <w:rFonts w:hint="eastAsia" w:ascii="宋体" w:hAnsi="宋体"/>
          <w:b/>
          <w:bCs/>
          <w:sz w:val="24"/>
        </w:rPr>
        <w:t>三、材料报送</w:t>
      </w:r>
    </w:p>
    <w:p w14:paraId="3E47653A">
      <w:pPr>
        <w:spacing w:line="360" w:lineRule="auto"/>
        <w:ind w:firstLine="480" w:firstLineChars="200"/>
        <w:rPr>
          <w:rFonts w:ascii="宋体" w:hAnsi="宋体"/>
          <w:sz w:val="24"/>
          <w:lang w:val="zh-CN"/>
        </w:rPr>
      </w:pPr>
      <w:r>
        <w:rPr>
          <w:rFonts w:hint="eastAsia" w:ascii="宋体" w:hAnsi="宋体"/>
          <w:sz w:val="24"/>
        </w:rPr>
        <w:t>1</w:t>
      </w:r>
      <w:r>
        <w:rPr>
          <w:rFonts w:hint="eastAsia" w:ascii="宋体" w:hAnsi="宋体"/>
          <w:sz w:val="24"/>
          <w:lang w:val="zh-CN"/>
        </w:rPr>
        <w:t>.各单位上传文章电子稿（以</w:t>
      </w:r>
      <w:r>
        <w:rPr>
          <w:rFonts w:hint="eastAsia" w:ascii="宋体" w:hAnsi="宋体"/>
          <w:color w:val="FF0000"/>
          <w:sz w:val="24"/>
          <w:lang w:val="zh-CN"/>
        </w:rPr>
        <w:t>“学校</w:t>
      </w:r>
      <w:r>
        <w:rPr>
          <w:rFonts w:hint="eastAsia" w:ascii="宋体" w:hAnsi="宋体"/>
          <w:color w:val="FF0000"/>
          <w:sz w:val="24"/>
        </w:rPr>
        <w:t>+作者</w:t>
      </w:r>
      <w:r>
        <w:rPr>
          <w:rFonts w:hint="eastAsia" w:ascii="宋体" w:hAnsi="宋体"/>
          <w:color w:val="FF0000"/>
          <w:sz w:val="24"/>
          <w:lang w:val="zh-CN"/>
        </w:rPr>
        <w:t>”</w:t>
      </w:r>
      <w:r>
        <w:rPr>
          <w:rFonts w:hint="eastAsia" w:ascii="宋体" w:hAnsi="宋体"/>
          <w:sz w:val="24"/>
          <w:lang w:val="zh-CN"/>
        </w:rPr>
        <w:t>命名）、汇总表（附件</w:t>
      </w:r>
      <w:r>
        <w:rPr>
          <w:rFonts w:ascii="宋体" w:hAnsi="宋体"/>
          <w:sz w:val="24"/>
        </w:rPr>
        <w:t>2</w:t>
      </w:r>
      <w:r>
        <w:rPr>
          <w:rFonts w:hint="eastAsia" w:ascii="宋体" w:hAnsi="宋体"/>
          <w:sz w:val="24"/>
        </w:rPr>
        <w:t>，</w:t>
      </w:r>
      <w:r>
        <w:rPr>
          <w:rFonts w:hint="eastAsia" w:ascii="宋体" w:hAnsi="宋体"/>
          <w:sz w:val="24"/>
          <w:lang w:val="zh-CN"/>
        </w:rPr>
        <w:t>以</w:t>
      </w:r>
      <w:r>
        <w:rPr>
          <w:rFonts w:hint="eastAsia" w:ascii="宋体" w:hAnsi="宋体"/>
          <w:color w:val="FF0000"/>
          <w:sz w:val="24"/>
          <w:lang w:val="zh-CN"/>
        </w:rPr>
        <w:t>“学校”</w:t>
      </w:r>
      <w:r>
        <w:rPr>
          <w:rFonts w:hint="eastAsia" w:ascii="宋体" w:hAnsi="宋体"/>
          <w:sz w:val="24"/>
          <w:lang w:val="zh-CN"/>
        </w:rPr>
        <w:t>命名）上传至FTP/教育学院/教育发展研究中心/“教育科研高质量发展的实践智慧”征文相关文件夹内。</w:t>
      </w:r>
    </w:p>
    <w:p w14:paraId="5B2A3BBA">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区教育科研管理部门</w:t>
      </w:r>
      <w:r>
        <w:rPr>
          <w:rFonts w:hint="eastAsia" w:ascii="宋体" w:hAnsi="宋体"/>
          <w:sz w:val="24"/>
          <w:lang w:val="zh-CN"/>
        </w:rPr>
        <w:t>将评出若干等第奖,</w:t>
      </w:r>
      <w:r>
        <w:rPr>
          <w:rFonts w:hint="eastAsia" w:ascii="宋体" w:hAnsi="宋体"/>
          <w:sz w:val="24"/>
        </w:rPr>
        <w:t>择优推荐优秀文章报送到上海市教育科学研究院普通教育研究所参评。</w:t>
      </w:r>
    </w:p>
    <w:p w14:paraId="5165757D">
      <w:pPr>
        <w:spacing w:line="360" w:lineRule="auto"/>
        <w:ind w:firstLine="480" w:firstLineChars="200"/>
        <w:rPr>
          <w:rFonts w:hint="eastAsia" w:ascii="宋体" w:hAnsi="宋体"/>
          <w:sz w:val="24"/>
        </w:rPr>
      </w:pPr>
      <w:r>
        <w:rPr>
          <w:rFonts w:hint="eastAsia" w:ascii="宋体" w:hAnsi="宋体"/>
          <w:sz w:val="24"/>
          <w:lang w:val="zh-CN"/>
        </w:rPr>
        <w:t>联系人：顾婧  13817750067</w:t>
      </w:r>
    </w:p>
    <w:p w14:paraId="17225283">
      <w:pPr>
        <w:spacing w:line="360" w:lineRule="auto"/>
        <w:jc w:val="right"/>
        <w:rPr>
          <w:rFonts w:ascii="仿宋_GB2312" w:hAnsi="仿宋" w:eastAsia="仿宋_GB2312" w:cs="方正楷体简体"/>
          <w:kern w:val="0"/>
          <w:sz w:val="24"/>
        </w:rPr>
      </w:pPr>
      <w:r>
        <w:rPr>
          <w:rFonts w:hint="eastAsia" w:ascii="仿宋_GB2312" w:hAnsi="仿宋" w:eastAsia="仿宋_GB2312" w:cs="方正楷体简体"/>
          <w:kern w:val="0"/>
          <w:sz w:val="24"/>
        </w:rPr>
        <w:t>奉贤区教育学院教育发展研究中心</w:t>
      </w:r>
    </w:p>
    <w:p w14:paraId="7A8C6974">
      <w:pPr>
        <w:spacing w:line="360" w:lineRule="auto"/>
        <w:jc w:val="right"/>
        <w:rPr>
          <w:rFonts w:hint="eastAsia" w:ascii="仿宋_GB2312" w:hAnsi="仿宋" w:eastAsia="仿宋_GB2312" w:cs="方正楷体简体"/>
          <w:kern w:val="0"/>
          <w:sz w:val="24"/>
        </w:rPr>
      </w:pPr>
      <w:r>
        <w:rPr>
          <w:rFonts w:ascii="仿宋_GB2312" w:hAnsi="仿宋" w:eastAsia="仿宋_GB2312" w:cs="方正楷体简体"/>
          <w:kern w:val="0"/>
          <w:sz w:val="24"/>
        </w:rPr>
        <w:t>2025年</w:t>
      </w:r>
      <w:r>
        <w:rPr>
          <w:rFonts w:hint="eastAsia" w:ascii="仿宋_GB2312" w:hAnsi="仿宋" w:eastAsia="仿宋_GB2312" w:cs="方正楷体简体"/>
          <w:kern w:val="0"/>
          <w:sz w:val="24"/>
        </w:rPr>
        <w:t>3月</w:t>
      </w:r>
      <w:r>
        <w:rPr>
          <w:rFonts w:ascii="仿宋_GB2312" w:hAnsi="仿宋" w:eastAsia="仿宋_GB2312" w:cs="方正楷体简体"/>
          <w:kern w:val="0"/>
          <w:sz w:val="24"/>
        </w:rPr>
        <w:t>6日</w:t>
      </w:r>
    </w:p>
    <w:p w14:paraId="1B7B1659">
      <w:pPr>
        <w:pStyle w:val="10"/>
        <w:spacing w:line="440" w:lineRule="exact"/>
        <w:ind w:firstLine="397"/>
        <w:jc w:val="right"/>
        <w:rPr>
          <w:rFonts w:ascii="仿宋_GB2312" w:hAnsi="仿宋" w:eastAsia="仿宋_GB2312" w:cs="方正楷体简体"/>
          <w:color w:val="auto"/>
        </w:rPr>
      </w:pPr>
    </w:p>
    <w:p w14:paraId="34AFA287">
      <w:pPr>
        <w:rPr>
          <w:rFonts w:ascii="仿宋_GB2312" w:hAnsi="仿宋" w:eastAsia="仿宋_GB2312" w:cs="方正楷体简体"/>
        </w:rPr>
      </w:pPr>
      <w:r>
        <w:rPr>
          <w:rFonts w:hint="eastAsia" w:ascii="仿宋_GB2312" w:hAnsi="仿宋" w:eastAsia="仿宋_GB2312" w:cs="方正楷体简体"/>
        </w:rPr>
        <w:t>附件1：</w:t>
      </w:r>
    </w:p>
    <w:p w14:paraId="3CCD4B3A">
      <w:pPr>
        <w:pStyle w:val="10"/>
        <w:spacing w:line="360" w:lineRule="auto"/>
        <w:jc w:val="center"/>
        <w:rPr>
          <w:rFonts w:asciiTheme="minorEastAsia" w:hAnsiTheme="minorEastAsia" w:eastAsiaTheme="minorEastAsia" w:cstheme="minorEastAsia"/>
          <w:color w:val="auto"/>
          <w:sz w:val="30"/>
          <w:szCs w:val="30"/>
          <w:lang w:val="en-US"/>
        </w:rPr>
      </w:pPr>
      <w:r>
        <w:rPr>
          <w:rFonts w:hint="eastAsia" w:asciiTheme="minorEastAsia" w:hAnsiTheme="minorEastAsia" w:eastAsiaTheme="minorEastAsia" w:cstheme="minorEastAsia"/>
          <w:b/>
          <w:bCs/>
          <w:color w:val="auto"/>
          <w:sz w:val="30"/>
          <w:szCs w:val="30"/>
          <w:lang w:val="en-US" w:bidi="ar"/>
        </w:rPr>
        <w:t>第二届“教育科研高质量发展的实践智慧”征文</w:t>
      </w:r>
    </w:p>
    <w:p w14:paraId="5681465A">
      <w:pPr>
        <w:pStyle w:val="10"/>
        <w:spacing w:line="360" w:lineRule="auto"/>
        <w:jc w:val="center"/>
        <w:rPr>
          <w:rFonts w:asciiTheme="minorEastAsia" w:hAnsiTheme="minorEastAsia" w:eastAsiaTheme="minorEastAsia" w:cstheme="minorEastAsia"/>
          <w:b/>
          <w:bCs/>
          <w:color w:val="auto"/>
          <w:sz w:val="30"/>
          <w:szCs w:val="30"/>
          <w:lang w:val="en-US" w:bidi="ar"/>
        </w:rPr>
      </w:pPr>
      <w:r>
        <w:rPr>
          <w:rFonts w:hint="eastAsia" w:asciiTheme="minorEastAsia" w:hAnsiTheme="minorEastAsia" w:eastAsiaTheme="minorEastAsia" w:cstheme="minorEastAsia"/>
          <w:b/>
          <w:bCs/>
          <w:color w:val="auto"/>
          <w:sz w:val="30"/>
          <w:szCs w:val="30"/>
          <w:lang w:val="en-US" w:bidi="ar"/>
        </w:rPr>
        <w:t>征文格式要求</w:t>
      </w:r>
    </w:p>
    <w:p w14:paraId="00F15329">
      <w:pPr>
        <w:spacing w:line="360" w:lineRule="auto"/>
        <w:jc w:val="center"/>
        <w:rPr>
          <w:rFonts w:ascii="华文楷体" w:hAnsi="华文楷体" w:eastAsia="华文楷体" w:cs="华文楷体"/>
          <w:b/>
          <w:sz w:val="30"/>
          <w:szCs w:val="30"/>
        </w:rPr>
      </w:pPr>
    </w:p>
    <w:p w14:paraId="2104F25B">
      <w:pPr>
        <w:spacing w:line="360" w:lineRule="auto"/>
        <w:jc w:val="center"/>
        <w:rPr>
          <w:rFonts w:asciiTheme="minorEastAsia" w:hAnsiTheme="minorEastAsia" w:eastAsiaTheme="minorEastAsia" w:cstheme="minorEastAsia"/>
          <w:b/>
          <w:bCs/>
          <w:kern w:val="0"/>
          <w:sz w:val="30"/>
          <w:szCs w:val="30"/>
          <w:lang w:bidi="ar"/>
        </w:rPr>
      </w:pPr>
      <w:r>
        <w:rPr>
          <w:rFonts w:hint="eastAsia" w:asciiTheme="minorEastAsia" w:hAnsiTheme="minorEastAsia" w:eastAsiaTheme="minorEastAsia" w:cstheme="minorEastAsia"/>
          <w:b/>
          <w:bCs/>
          <w:kern w:val="0"/>
          <w:sz w:val="30"/>
          <w:szCs w:val="30"/>
          <w:lang w:bidi="ar"/>
        </w:rPr>
        <w:t>文章标题（宋体，小三，加粗，居中）</w:t>
      </w:r>
    </w:p>
    <w:p w14:paraId="48E76AAF">
      <w:pPr>
        <w:spacing w:line="360" w:lineRule="auto"/>
        <w:jc w:val="center"/>
        <w:rPr>
          <w:rFonts w:asciiTheme="minorEastAsia" w:hAnsiTheme="minorEastAsia" w:eastAsiaTheme="minorEastAsia" w:cstheme="minorEastAsia"/>
          <w:b/>
          <w:bCs/>
          <w:kern w:val="0"/>
          <w:sz w:val="28"/>
          <w:szCs w:val="28"/>
          <w:lang w:bidi="ar"/>
        </w:rPr>
      </w:pPr>
      <w:r>
        <w:rPr>
          <w:rFonts w:hint="eastAsia" w:asciiTheme="minorEastAsia" w:hAnsiTheme="minorEastAsia" w:eastAsiaTheme="minorEastAsia" w:cstheme="minorEastAsia"/>
          <w:b/>
          <w:bCs/>
          <w:kern w:val="0"/>
          <w:sz w:val="28"/>
          <w:szCs w:val="28"/>
          <w:lang w:bidi="ar"/>
        </w:rPr>
        <w:t>——副标题（若有，宋体，四号，</w:t>
      </w:r>
      <w:r>
        <w:rPr>
          <w:rFonts w:hint="eastAsia" w:asciiTheme="minorEastAsia" w:hAnsiTheme="minorEastAsia" w:eastAsiaTheme="minorEastAsia" w:cstheme="minorEastAsia"/>
          <w:b/>
          <w:bCs/>
          <w:kern w:val="0"/>
          <w:sz w:val="30"/>
          <w:szCs w:val="30"/>
          <w:lang w:bidi="ar"/>
        </w:rPr>
        <w:t>加粗，</w:t>
      </w:r>
      <w:r>
        <w:rPr>
          <w:rFonts w:hint="eastAsia" w:asciiTheme="minorEastAsia" w:hAnsiTheme="minorEastAsia" w:eastAsiaTheme="minorEastAsia" w:cstheme="minorEastAsia"/>
          <w:b/>
          <w:bCs/>
          <w:kern w:val="0"/>
          <w:sz w:val="28"/>
          <w:szCs w:val="28"/>
          <w:lang w:bidi="ar"/>
        </w:rPr>
        <w:t>居中）</w:t>
      </w:r>
    </w:p>
    <w:p w14:paraId="1E1F385B">
      <w:pPr>
        <w:spacing w:line="360" w:lineRule="auto"/>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作者单位  作者姓名（仿宋GB2312,四号，居中）</w:t>
      </w:r>
    </w:p>
    <w:p w14:paraId="3D03B74A">
      <w:pPr>
        <w:spacing w:line="360" w:lineRule="auto"/>
        <w:rPr>
          <w:rFonts w:ascii="仿宋_GB2312" w:hAnsi="仿宋" w:eastAsia="仿宋_GB2312" w:cs="方正楷体简体"/>
        </w:rPr>
      </w:pPr>
    </w:p>
    <w:p w14:paraId="1820EF8B">
      <w:pPr>
        <w:spacing w:line="360" w:lineRule="auto"/>
        <w:ind w:firstLine="480" w:firstLineChars="200"/>
        <w:jc w:val="left"/>
        <w:rPr>
          <w:rFonts w:ascii="楷体" w:hAnsi="楷体" w:eastAsia="楷体" w:cs="楷体"/>
          <w:bCs/>
          <w:sz w:val="24"/>
        </w:rPr>
      </w:pPr>
      <w:r>
        <w:rPr>
          <w:rFonts w:hint="eastAsia" w:ascii="楷体" w:hAnsi="楷体" w:eastAsia="楷体" w:cs="楷体"/>
          <w:bCs/>
          <w:sz w:val="24"/>
        </w:rPr>
        <w:t>【摘  要】：……（楷体，小四，段首空两格）</w:t>
      </w:r>
    </w:p>
    <w:p w14:paraId="04F17D75">
      <w:pPr>
        <w:spacing w:line="360" w:lineRule="auto"/>
        <w:ind w:firstLine="480" w:firstLineChars="200"/>
        <w:jc w:val="left"/>
        <w:rPr>
          <w:rFonts w:ascii="楷体" w:hAnsi="楷体" w:eastAsia="楷体" w:cs="楷体"/>
          <w:bCs/>
          <w:sz w:val="24"/>
        </w:rPr>
      </w:pPr>
      <w:r>
        <w:rPr>
          <w:rFonts w:hint="eastAsia" w:ascii="楷体" w:hAnsi="楷体" w:eastAsia="楷体" w:cs="楷体"/>
          <w:bCs/>
          <w:sz w:val="24"/>
        </w:rPr>
        <w:t>【关键词】：……（楷体，小四，段首空两格，关键词间用“；”间隔）</w:t>
      </w:r>
    </w:p>
    <w:p w14:paraId="00FC68EF">
      <w:pPr>
        <w:spacing w:line="360" w:lineRule="auto"/>
        <w:ind w:firstLine="562" w:firstLineChars="200"/>
        <w:rPr>
          <w:b/>
          <w:sz w:val="28"/>
          <w:szCs w:val="28"/>
        </w:rPr>
      </w:pPr>
    </w:p>
    <w:p w14:paraId="0C281B76">
      <w:pPr>
        <w:spacing w:line="360" w:lineRule="auto"/>
        <w:ind w:firstLine="562" w:firstLineChars="200"/>
        <w:rPr>
          <w:rFonts w:ascii="宋体" w:hAnsi="宋体"/>
          <w:b/>
          <w:sz w:val="28"/>
          <w:szCs w:val="28"/>
        </w:rPr>
      </w:pPr>
      <w:r>
        <w:rPr>
          <w:rFonts w:hint="eastAsia"/>
          <w:b/>
          <w:sz w:val="28"/>
          <w:szCs w:val="28"/>
        </w:rPr>
        <w:t>一、一级标题（若有，宋体，四号，加粗，段首空两格）</w:t>
      </w:r>
    </w:p>
    <w:p w14:paraId="1AAE8BE0">
      <w:pPr>
        <w:spacing w:line="360" w:lineRule="auto"/>
        <w:ind w:firstLine="482" w:firstLineChars="200"/>
        <w:rPr>
          <w:b/>
          <w:sz w:val="24"/>
        </w:rPr>
      </w:pPr>
      <w:r>
        <w:rPr>
          <w:rFonts w:hint="eastAsia"/>
          <w:b/>
          <w:sz w:val="24"/>
        </w:rPr>
        <w:t>（一）二级标题（若有，宋体，小四，加粗，段首空两格）</w:t>
      </w:r>
    </w:p>
    <w:p w14:paraId="23260C16">
      <w:pPr>
        <w:spacing w:line="360" w:lineRule="auto"/>
        <w:ind w:firstLine="482" w:firstLineChars="200"/>
        <w:rPr>
          <w:b/>
          <w:sz w:val="24"/>
        </w:rPr>
      </w:pPr>
      <w:r>
        <w:rPr>
          <w:rFonts w:hint="eastAsia"/>
          <w:b/>
          <w:sz w:val="24"/>
        </w:rPr>
        <w:t>1.三级标题（若有，宋体，小四，加粗，段首空两格）</w:t>
      </w:r>
    </w:p>
    <w:p w14:paraId="1D89D96A">
      <w:pPr>
        <w:spacing w:line="360" w:lineRule="auto"/>
        <w:ind w:firstLine="480" w:firstLineChars="200"/>
        <w:rPr>
          <w:rFonts w:ascii="宋体" w:hAnsi="宋体"/>
          <w:sz w:val="24"/>
        </w:rPr>
      </w:pPr>
      <w:r>
        <w:rPr>
          <w:rFonts w:hint="eastAsia" w:ascii="宋体" w:hAnsi="宋体"/>
          <w:sz w:val="24"/>
        </w:rPr>
        <w:t>正文，宋体，小四，段首空2个字，全文1.5倍行距</w:t>
      </w:r>
    </w:p>
    <w:p w14:paraId="3A59B371">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部分需要以示区分的文字，楷体，小四</w:t>
      </w:r>
    </w:p>
    <w:p w14:paraId="0015DB98">
      <w:pPr>
        <w:spacing w:line="360" w:lineRule="auto"/>
        <w:ind w:firstLine="480" w:firstLineChars="200"/>
        <w:rPr>
          <w:rFonts w:ascii="华文楷体" w:hAnsi="华文楷体" w:eastAsia="华文楷体" w:cs="华文楷体"/>
          <w:sz w:val="24"/>
        </w:rPr>
      </w:pPr>
    </w:p>
    <w:p w14:paraId="7C76296F">
      <w:pPr>
        <w:spacing w:line="360" w:lineRule="auto"/>
        <w:ind w:firstLine="480" w:firstLineChars="200"/>
        <w:jc w:val="left"/>
        <w:rPr>
          <w:rFonts w:ascii="楷体" w:hAnsi="楷体" w:eastAsia="楷体" w:cs="楷体"/>
          <w:bCs/>
          <w:sz w:val="24"/>
        </w:rPr>
      </w:pPr>
      <w:r>
        <w:rPr>
          <w:rFonts w:hint="eastAsia" w:ascii="楷体" w:hAnsi="楷体" w:eastAsia="楷体" w:cs="楷体"/>
          <w:bCs/>
          <w:sz w:val="24"/>
        </w:rPr>
        <w:t>【参考文献】：</w:t>
      </w:r>
    </w:p>
    <w:p w14:paraId="4331B64D">
      <w:pPr>
        <w:spacing w:line="360" w:lineRule="auto"/>
        <w:ind w:firstLine="480" w:firstLineChars="200"/>
        <w:jc w:val="left"/>
        <w:rPr>
          <w:rFonts w:ascii="楷体" w:hAnsi="楷体" w:eastAsia="楷体" w:cs="楷体"/>
          <w:bCs/>
          <w:sz w:val="24"/>
        </w:rPr>
      </w:pPr>
      <w:r>
        <w:rPr>
          <w:rFonts w:hint="eastAsia" w:ascii="楷体" w:hAnsi="楷体" w:eastAsia="楷体" w:cs="楷体"/>
          <w:bCs/>
          <w:sz w:val="24"/>
        </w:rPr>
        <w:t>如有引用需按照学术规范注明来源和参考文献。</w:t>
      </w:r>
    </w:p>
    <w:p w14:paraId="3232161A">
      <w:pPr>
        <w:spacing w:line="360" w:lineRule="auto"/>
        <w:ind w:firstLine="480" w:firstLineChars="200"/>
        <w:rPr>
          <w:rFonts w:ascii="华文楷体" w:hAnsi="华文楷体" w:eastAsia="华文楷体" w:cs="华文楷体"/>
          <w:sz w:val="24"/>
        </w:rPr>
      </w:pPr>
    </w:p>
    <w:p w14:paraId="6D855E15">
      <w:pPr>
        <w:pStyle w:val="10"/>
        <w:spacing w:line="360" w:lineRule="auto"/>
        <w:rPr>
          <w:rFonts w:ascii="仿宋_GB2312" w:hAnsi="仿宋" w:eastAsia="仿宋_GB2312" w:cs="方正楷体简体"/>
          <w:color w:val="auto"/>
          <w:lang w:val="en-US"/>
        </w:rPr>
      </w:pPr>
      <w:r>
        <w:rPr>
          <w:rFonts w:hint="eastAsia" w:ascii="仿宋_GB2312" w:hAnsi="仿宋" w:eastAsia="仿宋_GB2312" w:cs="方正楷体简体"/>
          <w:color w:val="auto"/>
          <w:lang w:val="en-US"/>
        </w:rPr>
        <w:t xml:space="preserve">    </w:t>
      </w:r>
    </w:p>
    <w:p w14:paraId="6952606C">
      <w:pPr>
        <w:rPr>
          <w:rFonts w:ascii="仿宋_GB2312" w:hAnsi="仿宋" w:eastAsia="仿宋_GB2312" w:cs="方正楷体简体"/>
        </w:rPr>
      </w:pPr>
      <w:r>
        <w:rPr>
          <w:rFonts w:hint="eastAsia" w:ascii="仿宋_GB2312" w:hAnsi="仿宋" w:eastAsia="仿宋_GB2312" w:cs="方正楷体简体"/>
        </w:rPr>
        <w:br w:type="page"/>
      </w:r>
    </w:p>
    <w:p w14:paraId="0090CC13">
      <w:pPr>
        <w:pStyle w:val="10"/>
        <w:spacing w:line="440" w:lineRule="exact"/>
        <w:ind w:firstLine="397"/>
        <w:jc w:val="right"/>
        <w:rPr>
          <w:rFonts w:ascii="仿宋_GB2312" w:hAnsi="仿宋" w:eastAsia="仿宋_GB2312" w:cs="方正楷体简体"/>
          <w:color w:val="auto"/>
        </w:rPr>
        <w:sectPr>
          <w:pgSz w:w="11906" w:h="16838"/>
          <w:pgMar w:top="793" w:right="1416" w:bottom="1276" w:left="1418" w:header="720" w:footer="720" w:gutter="0"/>
          <w:cols w:space="720" w:num="1"/>
        </w:sectPr>
      </w:pPr>
    </w:p>
    <w:tbl>
      <w:tblPr>
        <w:tblStyle w:val="5"/>
        <w:tblpPr w:leftFromText="180" w:rightFromText="180" w:vertAnchor="text" w:horzAnchor="page" w:tblpX="508" w:tblpY="583"/>
        <w:tblOverlap w:val="never"/>
        <w:tblW w:w="15943" w:type="dxa"/>
        <w:tblInd w:w="0" w:type="dxa"/>
        <w:tblLayout w:type="fixed"/>
        <w:tblCellMar>
          <w:top w:w="0" w:type="dxa"/>
          <w:left w:w="108" w:type="dxa"/>
          <w:bottom w:w="0" w:type="dxa"/>
          <w:right w:w="108" w:type="dxa"/>
        </w:tblCellMar>
      </w:tblPr>
      <w:tblGrid>
        <w:gridCol w:w="999"/>
        <w:gridCol w:w="1229"/>
        <w:gridCol w:w="4715"/>
        <w:gridCol w:w="1571"/>
        <w:gridCol w:w="2972"/>
        <w:gridCol w:w="1628"/>
        <w:gridCol w:w="2829"/>
      </w:tblGrid>
      <w:tr w14:paraId="31C65980">
        <w:tblPrEx>
          <w:tblCellMar>
            <w:top w:w="0" w:type="dxa"/>
            <w:left w:w="108" w:type="dxa"/>
            <w:bottom w:w="0" w:type="dxa"/>
            <w:right w:w="108" w:type="dxa"/>
          </w:tblCellMar>
        </w:tblPrEx>
        <w:trPr>
          <w:trHeight w:val="415" w:hRule="atLeast"/>
        </w:trPr>
        <w:tc>
          <w:tcPr>
            <w:tcW w:w="15943" w:type="dxa"/>
            <w:gridSpan w:val="7"/>
            <w:vMerge w:val="restart"/>
            <w:tcBorders>
              <w:top w:val="nil"/>
              <w:left w:val="nil"/>
              <w:bottom w:val="nil"/>
              <w:right w:val="nil"/>
            </w:tcBorders>
            <w:shd w:val="clear" w:color="auto" w:fill="auto"/>
            <w:noWrap/>
            <w:vAlign w:val="center"/>
          </w:tcPr>
          <w:p w14:paraId="1E06711A">
            <w:pPr>
              <w:widowControl/>
              <w:jc w:val="center"/>
              <w:textAlignment w:val="center"/>
              <w:rPr>
                <w:rFonts w:ascii="宋体" w:hAnsi="宋体"/>
                <w:b/>
                <w:bCs/>
                <w:sz w:val="32"/>
                <w:szCs w:val="32"/>
              </w:rPr>
            </w:pPr>
            <w:r>
              <w:rPr>
                <w:rFonts w:hint="eastAsia" w:ascii="宋体" w:hAnsi="宋体"/>
                <w:b/>
                <w:bCs/>
                <w:kern w:val="0"/>
                <w:sz w:val="32"/>
                <w:szCs w:val="32"/>
                <w:lang w:bidi="ar"/>
              </w:rPr>
              <w:t xml:space="preserve">       第二届“教育科研高质量发展的实践智慧”征文汇总表</w:t>
            </w:r>
          </w:p>
        </w:tc>
      </w:tr>
      <w:tr w14:paraId="330B2351">
        <w:tblPrEx>
          <w:tblCellMar>
            <w:top w:w="0" w:type="dxa"/>
            <w:left w:w="108" w:type="dxa"/>
            <w:bottom w:w="0" w:type="dxa"/>
            <w:right w:w="108" w:type="dxa"/>
          </w:tblCellMar>
        </w:tblPrEx>
        <w:trPr>
          <w:trHeight w:val="415" w:hRule="atLeast"/>
        </w:trPr>
        <w:tc>
          <w:tcPr>
            <w:tcW w:w="15943" w:type="dxa"/>
            <w:gridSpan w:val="7"/>
            <w:vMerge w:val="continue"/>
            <w:tcBorders>
              <w:top w:val="nil"/>
              <w:left w:val="nil"/>
              <w:bottom w:val="nil"/>
              <w:right w:val="nil"/>
            </w:tcBorders>
            <w:shd w:val="clear" w:color="auto" w:fill="auto"/>
            <w:noWrap/>
            <w:vAlign w:val="center"/>
          </w:tcPr>
          <w:p w14:paraId="4C1E3385">
            <w:pPr>
              <w:jc w:val="center"/>
              <w:rPr>
                <w:rFonts w:ascii="宋体" w:hAnsi="宋体"/>
                <w:b/>
                <w:bCs/>
                <w:sz w:val="32"/>
                <w:szCs w:val="32"/>
              </w:rPr>
            </w:pPr>
          </w:p>
        </w:tc>
      </w:tr>
      <w:tr w14:paraId="5AD07925">
        <w:tblPrEx>
          <w:tblCellMar>
            <w:top w:w="0" w:type="dxa"/>
            <w:left w:w="108" w:type="dxa"/>
            <w:bottom w:w="0" w:type="dxa"/>
            <w:right w:w="108" w:type="dxa"/>
          </w:tblCellMar>
        </w:tblPrEx>
        <w:trPr>
          <w:trHeight w:val="4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CCC">
            <w:pPr>
              <w:widowControl/>
              <w:jc w:val="center"/>
              <w:textAlignment w:val="center"/>
              <w:rPr>
                <w:rFonts w:ascii="宋体" w:hAnsi="宋体"/>
                <w:b/>
                <w:bCs/>
                <w:sz w:val="24"/>
              </w:rPr>
            </w:pPr>
            <w:r>
              <w:rPr>
                <w:rFonts w:hint="eastAsia" w:ascii="宋体" w:hAnsi="宋体"/>
                <w:b/>
                <w:bCs/>
                <w:kern w:val="0"/>
                <w:sz w:val="24"/>
                <w:lang w:bidi="ar"/>
              </w:rPr>
              <w:t>编号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D44F">
            <w:pPr>
              <w:widowControl/>
              <w:jc w:val="center"/>
              <w:textAlignment w:val="center"/>
              <w:rPr>
                <w:rFonts w:ascii="宋体" w:hAnsi="宋体"/>
                <w:b/>
                <w:bCs/>
                <w:sz w:val="24"/>
              </w:rPr>
            </w:pPr>
            <w:r>
              <w:rPr>
                <w:rFonts w:hint="eastAsia" w:ascii="宋体" w:hAnsi="宋体"/>
                <w:b/>
                <w:bCs/>
                <w:kern w:val="0"/>
                <w:sz w:val="24"/>
                <w:lang w:bidi="ar"/>
              </w:rPr>
              <w:t>区</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F07">
            <w:pPr>
              <w:widowControl/>
              <w:jc w:val="center"/>
              <w:textAlignment w:val="center"/>
              <w:rPr>
                <w:rFonts w:ascii="宋体" w:hAnsi="宋体"/>
                <w:b/>
                <w:bCs/>
                <w:sz w:val="24"/>
              </w:rPr>
            </w:pPr>
            <w:r>
              <w:rPr>
                <w:rFonts w:hint="eastAsia" w:ascii="宋体" w:hAnsi="宋体"/>
                <w:b/>
                <w:bCs/>
                <w:kern w:val="0"/>
                <w:sz w:val="24"/>
                <w:lang w:bidi="ar"/>
              </w:rPr>
              <w:t>题      目</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5C2">
            <w:pPr>
              <w:widowControl/>
              <w:jc w:val="center"/>
              <w:textAlignment w:val="center"/>
              <w:rPr>
                <w:rFonts w:ascii="宋体" w:hAnsi="宋体"/>
                <w:b/>
                <w:bCs/>
                <w:sz w:val="24"/>
              </w:rPr>
            </w:pPr>
            <w:r>
              <w:rPr>
                <w:rFonts w:hint="eastAsia" w:ascii="宋体" w:hAnsi="宋体"/>
                <w:b/>
                <w:bCs/>
                <w:kern w:val="0"/>
                <w:sz w:val="24"/>
                <w:lang w:bidi="ar"/>
              </w:rPr>
              <w:t>作 者</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3BE">
            <w:pPr>
              <w:widowControl/>
              <w:jc w:val="center"/>
              <w:textAlignment w:val="center"/>
              <w:rPr>
                <w:rFonts w:ascii="宋体" w:hAnsi="宋体"/>
                <w:b/>
                <w:bCs/>
                <w:sz w:val="24"/>
              </w:rPr>
            </w:pPr>
            <w:r>
              <w:rPr>
                <w:rFonts w:hint="eastAsia" w:ascii="宋体" w:hAnsi="宋体"/>
                <w:b/>
                <w:bCs/>
                <w:kern w:val="0"/>
                <w:sz w:val="24"/>
                <w:lang w:bidi="ar"/>
              </w:rPr>
              <w:t>单     位</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9EC4">
            <w:pPr>
              <w:widowControl/>
              <w:jc w:val="center"/>
              <w:textAlignment w:val="center"/>
              <w:rPr>
                <w:rFonts w:ascii="宋体" w:hAnsi="宋体"/>
                <w:b/>
                <w:bCs/>
                <w:sz w:val="24"/>
              </w:rPr>
            </w:pPr>
            <w:r>
              <w:rPr>
                <w:rFonts w:hint="eastAsia" w:ascii="宋体" w:hAnsi="宋体"/>
                <w:b/>
                <w:bCs/>
                <w:kern w:val="0"/>
                <w:sz w:val="24"/>
                <w:lang w:bidi="ar"/>
              </w:rPr>
              <w:t>电 话</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AEE8">
            <w:pPr>
              <w:widowControl/>
              <w:jc w:val="center"/>
              <w:textAlignment w:val="center"/>
              <w:rPr>
                <w:rFonts w:ascii="宋体" w:hAnsi="宋体"/>
                <w:b/>
                <w:bCs/>
                <w:sz w:val="24"/>
              </w:rPr>
            </w:pPr>
            <w:r>
              <w:rPr>
                <w:rFonts w:hint="eastAsia" w:ascii="宋体" w:hAnsi="宋体"/>
                <w:b/>
                <w:bCs/>
                <w:kern w:val="0"/>
                <w:sz w:val="24"/>
                <w:lang w:bidi="ar"/>
              </w:rPr>
              <w:t>邮   箱</w:t>
            </w:r>
          </w:p>
        </w:tc>
      </w:tr>
      <w:tr w14:paraId="4A800DB7">
        <w:tblPrEx>
          <w:tblCellMar>
            <w:top w:w="0" w:type="dxa"/>
            <w:left w:w="108" w:type="dxa"/>
            <w:bottom w:w="0" w:type="dxa"/>
            <w:right w:w="108" w:type="dxa"/>
          </w:tblCellMar>
        </w:tblPrEx>
        <w:trPr>
          <w:trHeight w:val="4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1AB7">
            <w:pPr>
              <w:widowControl/>
              <w:jc w:val="center"/>
              <w:textAlignment w:val="center"/>
              <w:rPr>
                <w:rFonts w:ascii="宋体" w:hAnsi="宋体"/>
                <w:sz w:val="24"/>
              </w:rPr>
            </w:pPr>
            <w:r>
              <w:rPr>
                <w:rFonts w:hint="eastAsia" w:ascii="宋体" w:hAnsi="宋体"/>
                <w:kern w:val="0"/>
                <w:sz w:val="24"/>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7007">
            <w:pPr>
              <w:jc w:val="left"/>
              <w:rPr>
                <w:rFonts w:ascii="宋体" w:hAnsi="宋体"/>
                <w:b/>
                <w:bCs/>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BAE3">
            <w:pPr>
              <w:jc w:val="left"/>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048">
            <w:pP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1023">
            <w:pPr>
              <w:jc w:val="left"/>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67B7">
            <w:pPr>
              <w:jc w:val="left"/>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01B">
            <w:pPr>
              <w:jc w:val="left"/>
              <w:rPr>
                <w:rFonts w:ascii="宋体" w:hAnsi="宋体"/>
                <w:sz w:val="24"/>
              </w:rPr>
            </w:pPr>
          </w:p>
        </w:tc>
      </w:tr>
      <w:tr w14:paraId="483751CA">
        <w:tblPrEx>
          <w:tblCellMar>
            <w:top w:w="0" w:type="dxa"/>
            <w:left w:w="108" w:type="dxa"/>
            <w:bottom w:w="0" w:type="dxa"/>
            <w:right w:w="108" w:type="dxa"/>
          </w:tblCellMar>
        </w:tblPrEx>
        <w:trPr>
          <w:trHeight w:val="4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FF18">
            <w:pPr>
              <w:widowControl/>
              <w:jc w:val="center"/>
              <w:textAlignment w:val="center"/>
              <w:rPr>
                <w:rFonts w:ascii="宋体" w:hAnsi="宋体"/>
                <w:sz w:val="24"/>
              </w:rPr>
            </w:pPr>
            <w:r>
              <w:rPr>
                <w:rFonts w:hint="eastAsia" w:ascii="宋体" w:hAnsi="宋体"/>
                <w:kern w:val="0"/>
                <w:sz w:val="24"/>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8AA">
            <w:pPr>
              <w:jc w:val="left"/>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85A">
            <w:pPr>
              <w:jc w:val="left"/>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A1F8">
            <w:pP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574">
            <w:pPr>
              <w:jc w:val="left"/>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64BC">
            <w:pPr>
              <w:jc w:val="left"/>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2FC9">
            <w:pPr>
              <w:jc w:val="left"/>
              <w:rPr>
                <w:rFonts w:ascii="宋体" w:hAnsi="宋体"/>
                <w:sz w:val="24"/>
              </w:rPr>
            </w:pPr>
          </w:p>
        </w:tc>
      </w:tr>
      <w:tr w14:paraId="3BBA2FE9">
        <w:tblPrEx>
          <w:tblCellMar>
            <w:top w:w="0" w:type="dxa"/>
            <w:left w:w="108" w:type="dxa"/>
            <w:bottom w:w="0" w:type="dxa"/>
            <w:right w:w="108" w:type="dxa"/>
          </w:tblCellMar>
        </w:tblPrEx>
        <w:trPr>
          <w:trHeight w:val="4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1C4">
            <w:pPr>
              <w:widowControl/>
              <w:jc w:val="center"/>
              <w:textAlignment w:val="center"/>
              <w:rPr>
                <w:rFonts w:ascii="宋体" w:hAnsi="宋体"/>
                <w:sz w:val="24"/>
              </w:rPr>
            </w:pPr>
            <w:r>
              <w:rPr>
                <w:rFonts w:hint="eastAsia" w:ascii="宋体" w:hAnsi="宋体"/>
                <w:kern w:val="0"/>
                <w:sz w:val="24"/>
                <w:lang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EB7">
            <w:pPr>
              <w:jc w:val="left"/>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BC36">
            <w:pPr>
              <w:jc w:val="left"/>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5232">
            <w:pP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540A">
            <w:pPr>
              <w:jc w:val="left"/>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258">
            <w:pPr>
              <w:jc w:val="left"/>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F4EE">
            <w:pPr>
              <w:jc w:val="left"/>
              <w:rPr>
                <w:rFonts w:ascii="宋体" w:hAnsi="宋体"/>
                <w:sz w:val="24"/>
              </w:rPr>
            </w:pPr>
          </w:p>
        </w:tc>
      </w:tr>
      <w:tr w14:paraId="003AD21B">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A3C">
            <w:pPr>
              <w:widowControl/>
              <w:jc w:val="center"/>
              <w:textAlignment w:val="center"/>
              <w:rPr>
                <w:rFonts w:ascii="宋体" w:hAnsi="宋体"/>
                <w:sz w:val="24"/>
              </w:rPr>
            </w:pPr>
            <w:r>
              <w:rPr>
                <w:rFonts w:hint="eastAsia" w:ascii="宋体" w:hAnsi="宋体"/>
                <w:kern w:val="0"/>
                <w:sz w:val="24"/>
                <w:lang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E74B">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4B94">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884">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349">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2AE0">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19E">
            <w:pPr>
              <w:jc w:val="center"/>
              <w:rPr>
                <w:rFonts w:ascii="宋体" w:hAnsi="宋体"/>
                <w:sz w:val="24"/>
              </w:rPr>
            </w:pPr>
          </w:p>
        </w:tc>
      </w:tr>
      <w:tr w14:paraId="185AEACF">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7BEC">
            <w:pPr>
              <w:widowControl/>
              <w:jc w:val="center"/>
              <w:textAlignment w:val="center"/>
              <w:rPr>
                <w:rFonts w:ascii="宋体" w:hAnsi="宋体"/>
                <w:sz w:val="24"/>
              </w:rPr>
            </w:pPr>
            <w:r>
              <w:rPr>
                <w:rFonts w:hint="eastAsia" w:ascii="宋体" w:hAnsi="宋体"/>
                <w:kern w:val="0"/>
                <w:sz w:val="24"/>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96A4">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A9B">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022">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6C9C">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017E">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907">
            <w:pPr>
              <w:jc w:val="center"/>
              <w:rPr>
                <w:rFonts w:ascii="宋体" w:hAnsi="宋体"/>
                <w:sz w:val="24"/>
              </w:rPr>
            </w:pPr>
          </w:p>
        </w:tc>
      </w:tr>
      <w:tr w14:paraId="385F9958">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4E41">
            <w:pPr>
              <w:widowControl/>
              <w:jc w:val="center"/>
              <w:textAlignment w:val="center"/>
              <w:rPr>
                <w:rFonts w:ascii="宋体" w:hAnsi="宋体"/>
                <w:sz w:val="24"/>
              </w:rPr>
            </w:pPr>
            <w:r>
              <w:rPr>
                <w:rFonts w:hint="eastAsia" w:ascii="宋体" w:hAnsi="宋体"/>
                <w:kern w:val="0"/>
                <w:sz w:val="24"/>
                <w:lang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42B6">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402">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E818">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C3D8">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9183">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38A2">
            <w:pPr>
              <w:jc w:val="center"/>
              <w:rPr>
                <w:rFonts w:ascii="宋体" w:hAnsi="宋体"/>
                <w:sz w:val="24"/>
              </w:rPr>
            </w:pPr>
          </w:p>
        </w:tc>
      </w:tr>
      <w:tr w14:paraId="72D99BA2">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57D">
            <w:pPr>
              <w:widowControl/>
              <w:jc w:val="center"/>
              <w:textAlignment w:val="center"/>
              <w:rPr>
                <w:rFonts w:ascii="宋体" w:hAnsi="宋体"/>
                <w:sz w:val="24"/>
              </w:rPr>
            </w:pPr>
            <w:r>
              <w:rPr>
                <w:rFonts w:hint="eastAsia" w:ascii="宋体" w:hAnsi="宋体"/>
                <w:kern w:val="0"/>
                <w:sz w:val="24"/>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65AB">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A01">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28DB">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802">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83C">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A821">
            <w:pPr>
              <w:jc w:val="center"/>
              <w:rPr>
                <w:rFonts w:ascii="宋体" w:hAnsi="宋体"/>
                <w:sz w:val="24"/>
              </w:rPr>
            </w:pPr>
          </w:p>
        </w:tc>
      </w:tr>
      <w:tr w14:paraId="1531D443">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A4A">
            <w:pPr>
              <w:widowControl/>
              <w:jc w:val="center"/>
              <w:textAlignment w:val="center"/>
              <w:rPr>
                <w:rFonts w:ascii="宋体" w:hAnsi="宋体"/>
                <w:sz w:val="24"/>
              </w:rPr>
            </w:pPr>
            <w:r>
              <w:rPr>
                <w:rFonts w:hint="eastAsia" w:ascii="宋体" w:hAnsi="宋体"/>
                <w:kern w:val="0"/>
                <w:sz w:val="24"/>
                <w:lang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7D2">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E4C4">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2009">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6E0">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C400">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EEA">
            <w:pPr>
              <w:jc w:val="center"/>
              <w:rPr>
                <w:rFonts w:ascii="宋体" w:hAnsi="宋体"/>
                <w:sz w:val="24"/>
              </w:rPr>
            </w:pPr>
          </w:p>
        </w:tc>
      </w:tr>
      <w:tr w14:paraId="41B65B35">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489D">
            <w:pPr>
              <w:widowControl/>
              <w:jc w:val="center"/>
              <w:textAlignment w:val="center"/>
              <w:rPr>
                <w:rFonts w:ascii="宋体" w:hAnsi="宋体"/>
                <w:sz w:val="24"/>
              </w:rPr>
            </w:pPr>
            <w:r>
              <w:rPr>
                <w:rFonts w:hint="eastAsia" w:ascii="宋体" w:hAnsi="宋体"/>
                <w:kern w:val="0"/>
                <w:sz w:val="24"/>
                <w:lang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9CF">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58B">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AEE">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AA25">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29B">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7B8">
            <w:pPr>
              <w:jc w:val="center"/>
              <w:rPr>
                <w:rFonts w:ascii="宋体" w:hAnsi="宋体"/>
                <w:sz w:val="24"/>
              </w:rPr>
            </w:pPr>
          </w:p>
        </w:tc>
      </w:tr>
      <w:tr w14:paraId="57C1BBF1">
        <w:tblPrEx>
          <w:tblCellMar>
            <w:top w:w="0" w:type="dxa"/>
            <w:left w:w="108" w:type="dxa"/>
            <w:bottom w:w="0" w:type="dxa"/>
            <w:right w:w="108" w:type="dxa"/>
          </w:tblCellMar>
        </w:tblPrEx>
        <w:trPr>
          <w:trHeight w:val="3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C07E">
            <w:pPr>
              <w:widowControl/>
              <w:jc w:val="center"/>
              <w:textAlignment w:val="center"/>
              <w:rPr>
                <w:rFonts w:ascii="宋体" w:hAnsi="宋体"/>
                <w:sz w:val="24"/>
              </w:rPr>
            </w:pPr>
            <w:r>
              <w:rPr>
                <w:rFonts w:hint="eastAsia" w:ascii="宋体" w:hAnsi="宋体"/>
                <w:kern w:val="0"/>
                <w:sz w:val="24"/>
                <w:lang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4A6">
            <w:pPr>
              <w:jc w:val="center"/>
              <w:rPr>
                <w:rFonts w:ascii="宋体" w:hAnsi="宋体"/>
                <w:sz w:val="24"/>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6B2B">
            <w:pPr>
              <w:jc w:val="center"/>
              <w:rPr>
                <w:rFonts w:ascii="宋体" w:hAnsi="宋体"/>
                <w:sz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AF69">
            <w:pPr>
              <w:jc w:val="center"/>
              <w:rPr>
                <w:rFonts w:ascii="宋体" w:hAnsi="宋体"/>
                <w:sz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89C">
            <w:pPr>
              <w:jc w:val="center"/>
              <w:rPr>
                <w:rFonts w:ascii="宋体" w:hAnsi="宋体"/>
                <w:sz w:val="24"/>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DF4">
            <w:pPr>
              <w:jc w:val="center"/>
              <w:rPr>
                <w:rFonts w:ascii="宋体" w:hAnsi="宋体"/>
                <w:sz w:val="24"/>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61D">
            <w:pPr>
              <w:jc w:val="center"/>
              <w:rPr>
                <w:rFonts w:ascii="宋体" w:hAnsi="宋体"/>
                <w:sz w:val="24"/>
              </w:rPr>
            </w:pPr>
          </w:p>
        </w:tc>
      </w:tr>
    </w:tbl>
    <w:p w14:paraId="0A86077F"/>
    <w:sectPr>
      <w:pgSz w:w="16838" w:h="11906" w:orient="landscape"/>
      <w:pgMar w:top="1037" w:right="993" w:bottom="609" w:left="1276"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55A5"/>
    <w:multiLevelType w:val="multilevel"/>
    <w:tmpl w:val="2C4A55A5"/>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YmU5MDMwYzQ5ZmYwMjJiZjIzMGFjYjQzMWI4ZjUifQ=="/>
  </w:docVars>
  <w:rsids>
    <w:rsidRoot w:val="002819A7"/>
    <w:rsid w:val="002819A7"/>
    <w:rsid w:val="003014D4"/>
    <w:rsid w:val="00B41A96"/>
    <w:rsid w:val="00BA7F20"/>
    <w:rsid w:val="00CB3F97"/>
    <w:rsid w:val="00D015B9"/>
    <w:rsid w:val="01C22949"/>
    <w:rsid w:val="091D2978"/>
    <w:rsid w:val="23E40A13"/>
    <w:rsid w:val="3C9C7C85"/>
    <w:rsid w:val="44162E5E"/>
    <w:rsid w:val="540E1011"/>
    <w:rsid w:val="59164800"/>
    <w:rsid w:val="592B61C1"/>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8"/>
    </w:rPr>
  </w:style>
  <w:style w:type="paragraph" w:styleId="3">
    <w:name w:val="footer"/>
    <w:basedOn w:val="1"/>
    <w:link w:val="9"/>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pPr>
      <w:spacing w:after="0" w:line="240" w:lineRule="auto"/>
    </w:pPr>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autoRedefine/>
    <w:qFormat/>
    <w:uiPriority w:val="99"/>
    <w:rPr>
      <w:sz w:val="18"/>
      <w:szCs w:val="18"/>
    </w:rPr>
  </w:style>
  <w:style w:type="paragraph" w:customStyle="1" w:styleId="10">
    <w:name w:val="[基本段落]"/>
    <w:basedOn w:val="1"/>
    <w:qFormat/>
    <w:uiPriority w:val="99"/>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lang w:val="zh-CN"/>
    </w:rPr>
  </w:style>
  <w:style w:type="paragraph" w:styleId="11">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1643</Words>
  <Characters>1725</Characters>
  <Lines>10</Lines>
  <Paragraphs>2</Paragraphs>
  <TotalTime>39</TotalTime>
  <ScaleCrop>false</ScaleCrop>
  <LinksUpToDate>false</LinksUpToDate>
  <CharactersWithSpaces>1760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2025-02-26T02:29:00Z</dcterms:created>
  <dc:creator>Microsoft 帐户</dc:creator>
  <cp:lastModifiedBy>闲鹤</cp:lastModifiedBy>
  <dcterms:modified xsi:type="dcterms:W3CDTF">2025-03-05T23:51:51Z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98A76DBC77164162BB4A269525B27ECC_13</vt:lpwstr>
  </property>
  <property fmtid="{D5CDD505-2E9C-101B-9397-08002B2CF9AE}" pid="4" name="KSOTemplateDocerSaveRecord">
    <vt:lpwstr>eyJoZGlkIjoiOGI0ZmYwODVlMzk0YTkwMTBlMTMyZWI4NGQ5YjQzZWMiLCJ1c2VySWQiOiI2Mzc2MzE0OTMifQ==</vt:lpwstr>
  </property>
</Properties>
</file>