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11、12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4月30日周二下午1:00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阳光外国语学校课程馆三楼录播室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自读课课堂教学研讨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实验小学        </w:t>
            </w:r>
            <w:r>
              <w:rPr>
                <w:rFonts w:ascii="宋体" w:hAnsi="宋体" w:eastAsia="宋体"/>
                <w:color w:val="0000FF"/>
                <w:szCs w:val="21"/>
              </w:rPr>
              <w:t>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4月28日下午1：30～4：30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中学英语课堂教学评价和反馈——孟莎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实验小学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5月9日（星期四） 下午13:30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专题复习研讨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一、工作室学员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周芳芳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洪庙中学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潘洁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胡桥学校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柏冰一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弘文学校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陈婷婷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奉贤中学附属南桥中学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金颖慧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青溪•青村联合中学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杨  阳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泰日学校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卫晨菲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弘文学校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唐健栋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肖塘中学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张金玲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肇文学校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12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张丹耘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育秀实验学校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金佳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柘林学校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13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施婷婷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金水苑中学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李乐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实验•崇实联合中学</w:t>
            </w:r>
            <w:r>
              <w:rPr>
                <w:szCs w:val="24"/>
              </w:rPr>
              <w:tab/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旁听：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5月7日（星期二）下午13：30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上海奉贤区世外教育附属临港外国语学校（上海市奉贤区万水路6668号）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主题：互动互补   推进跨学科研修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四年级《食物链的组成》张华超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三年级《开花与结果》顾韩意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论坛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《借助校园植物 激发课堂活力》唐春燕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5月9日下午12：10-15：30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乡村美术馆（上海市浦东新区惠南黄路团结村139号）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1.乡村美术馆观摩；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2.专家讲座：《美育浸润，绽放“艺”彩》特级、正高级教师 瞿剑宛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-528" w:right="0" w:firstLine="528" w:firstLineChars="22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一、 工作室学员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 陈珠 奉贤中学附属三官堂学校  8 翁柳 汇贤•奉浦联合中学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 周娉 胡桥学校   9 沈晓怡  金水苑中学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3 徐凌瑛 四团中学 10 顾彦青 明德外国语小学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4 朱懿 汇贤•奉浦联合中学   11 赵艳 奉贤区教育局德育活动科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5 王琦芬 上海师范大学附属奉贤实验小学 12 巴欢 上海帕丁顿双语学校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6 </w:t>
            </w:r>
            <w:r>
              <w:rPr>
                <w:rFonts w:ascii="宋体" w:hAnsi="宋体" w:eastAsia="宋体" w:cs="宋体"/>
                <w:i w:val="0"/>
                <w:strike w:val="0"/>
                <w:color w:val="0000FF"/>
                <w:spacing w:val="0"/>
                <w:sz w:val="24"/>
                <w:u w:val="none"/>
              </w:rPr>
              <w:t>钟海平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实验小学   13 王宇巍 教育学院附属实验小学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7 </w:t>
            </w:r>
            <w:r>
              <w:rPr>
                <w:rFonts w:ascii="宋体" w:hAnsi="宋体" w:eastAsia="宋体" w:cs="宋体"/>
                <w:i w:val="0"/>
                <w:strike w:val="0"/>
                <w:color w:val="0000FF"/>
                <w:spacing w:val="0"/>
                <w:sz w:val="24"/>
                <w:u w:val="none"/>
              </w:rPr>
              <w:t>莫秀红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实验小学 14 蔡金叶 泰日学校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旁听学员：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赵一轩、王译萱 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顾晓蕾 教育学院附属实验小学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集中、出发地点：古华中学校门口；请大家12：05分前到达指定地点。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第11周：4月30日（星期二 ）下午12：50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第12周：5月7日（星期二）下午13:00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第11周：上海奉贤区弘文学校 体育馆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第12周：上海奉贤区洪庙小学 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第11周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1.教学研讨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跳跃：助跑，一脚踏在50cm宽的起跳区起跳，双脚落入沙坑 4-2》 三年级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执教：弘文学校 姚春霞</w:t>
            </w:r>
          </w:p>
          <w:p>
            <w:pPr>
              <w:snapToGrid/>
              <w:spacing w:before="0" w:after="0" w:line="240" w:lineRule="auto"/>
              <w:ind w:firstLine="630" w:firstLineChars="30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《排球：各种垫球步伐 18-5》 水平二  </w:t>
            </w:r>
          </w:p>
          <w:p>
            <w:pPr>
              <w:snapToGrid/>
              <w:spacing w:before="0" w:after="0" w:line="240" w:lineRule="auto"/>
              <w:ind w:firstLine="393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执教：西渡学校 胡凯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互动研讨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3.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微讲座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firstLine="630" w:firstLineChars="30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1"/>
                <w:szCs w:val="36"/>
                <w:u w:val="none"/>
              </w:rPr>
              <w:t>《“双新”背景下小学体育课堂转型的教学建议》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主讲人：奉贤中学附属三官堂学校 徐丹红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第12周</w:t>
            </w:r>
          </w:p>
          <w:p>
            <w:pPr>
              <w:snapToGrid/>
              <w:spacing w:before="0" w:after="0" w:line="288" w:lineRule="auto"/>
              <w:ind w:firstLine="0"/>
              <w:jc w:val="lef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主题：聚焦新课标 践行新课堂 实现新成长</w:t>
            </w:r>
          </w:p>
          <w:p>
            <w:pPr>
              <w:snapToGrid/>
              <w:spacing w:before="0" w:after="0" w:line="288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——奉贤区倪伟名师工作室终期汇报展示活动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1.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主题汇报：《水平二“足球大单元”教学设计与实施》 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奉贤中学附属三官堂学校 徐丹红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教学展示：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《水平二 足球大单元》 重点环节教学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执教：奉贤区思言小学 张徐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《足球：运球突破技术运用 18-11》 四年级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执教：奉贤区南桥·恒贤联合小学 褚晨东</w:t>
            </w:r>
          </w:p>
          <w:p>
            <w:pPr>
              <w:snapToGrid/>
              <w:spacing w:before="0" w:after="0" w:line="240" w:lineRule="auto"/>
              <w:ind w:firstLine="0"/>
              <w:jc w:val="both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《田径：跑——障碍跑18-11》  四年级</w:t>
            </w:r>
          </w:p>
          <w:p>
            <w:pPr>
              <w:snapToGrid/>
              <w:spacing w:before="0" w:after="0" w:line="240" w:lineRule="auto"/>
              <w:ind w:firstLine="0"/>
              <w:jc w:val="right"/>
              <w:rPr>
                <w:sz w:val="32"/>
                <w:szCs w:val="36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执教：奉贤区洪庙小学  杨玲佳</w:t>
            </w:r>
          </w:p>
          <w:p>
            <w:pPr>
              <w:snapToGrid/>
              <w:spacing w:before="0" w:after="0" w:line="240" w:lineRule="auto"/>
              <w:ind w:left="0" w:firstLine="0"/>
              <w:jc w:val="both"/>
              <w:rPr>
                <w:sz w:val="32"/>
                <w:szCs w:val="36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 xml:space="preserve">3.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  <w:t>专家点评： 上海市教师教育学院（上海市教育委员会教学研究室）王立新</w:t>
            </w:r>
          </w:p>
          <w:p>
            <w:pPr>
              <w:snapToGrid/>
              <w:spacing w:line="240" w:lineRule="auto"/>
              <w:rPr>
                <w:sz w:val="32"/>
                <w:szCs w:val="36"/>
              </w:rPr>
            </w:pP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firstLine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36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4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2024年5月9日（第十二周周四）下午12:45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育秀中学（古华路261号）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主题：“育核心素养 秀学子风采”综合实践活动课程项目设计与实施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课题：《救助鸟类 防止鸟撞——第5课时 探究校园鸟撞的原因》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执教者：育秀中学 沈娟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上课班级：七（7）班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综合实践活动课程项目设计交流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《插上爱的翅膀 让鸟儿自由飞》育秀中学 沈娟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《建模护校 安全同行》育秀中学 顾菊仙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《校园绿植优化大师》育秀中学 魏秀丽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《项目引领 科学实践 创新发展——育秀小学“砖桥综合实践活动课程”介绍》育秀小学 陈亮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《育核心素养 秀学子风采》学校综合实践活动课程实施方案介绍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育秀中学 姜丽萍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2024年5月8日（星期三）下午13：00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上海世外教育附属临港外国语学校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活动主题：立足单元 关注衔接 优化方式 落实素养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——指向核心素养的单元整体教学专题研讨四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1.课堂教学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四年级第二学期《12.有多少浪费本可避免①》  四（1）班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上海世外教育附属临港外国语学校 马妍芳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四年级第二学期《12.有多少浪费本可避免②》  四（3）班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上海世外教育附属临港外国语学校 王南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2024年5月9日上午8：30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深研楼（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高中思想政治学业水平作业设计及命题能力讲座（虹口区高中思想政治教研员顾旭元主讲）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2024年4月25日（周四）下午1：00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生长德育案例寻访：渡口导师 享受浸润生长（观摩主题班会课、专题报告、案例分享等）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全体工作室学员及第一届工作室学员、南小教育集体代表、特邀专家等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朱静雅、向琴 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2 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3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7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  <w:docVar w:name="KSO_WPS_MARK_KEY" w:val="a1b9fdc8-a344-43c9-b1e0-c727ce281cc1"/>
  </w:docVars>
  <w:rsids>
    <w:rsidRoot w:val="00BA0C1A"/>
    <w:rsid w:val="000C51B7"/>
    <w:rsid w:val="00103771"/>
    <w:rsid w:val="00143303"/>
    <w:rsid w:val="00216EB9"/>
    <w:rsid w:val="00290DDF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2E92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5A0D42"/>
    <w:rsid w:val="09C05016"/>
    <w:rsid w:val="0B1D741A"/>
    <w:rsid w:val="0C36525A"/>
    <w:rsid w:val="0D437C86"/>
    <w:rsid w:val="0EB712A1"/>
    <w:rsid w:val="10394597"/>
    <w:rsid w:val="1043246C"/>
    <w:rsid w:val="105E3B74"/>
    <w:rsid w:val="12A9792D"/>
    <w:rsid w:val="156FDBB6"/>
    <w:rsid w:val="1C2C4424"/>
    <w:rsid w:val="1CD54CE6"/>
    <w:rsid w:val="1DEC38DC"/>
    <w:rsid w:val="1F326597"/>
    <w:rsid w:val="21093541"/>
    <w:rsid w:val="22FB4107"/>
    <w:rsid w:val="238C77AE"/>
    <w:rsid w:val="24CA6C55"/>
    <w:rsid w:val="290C5360"/>
    <w:rsid w:val="2CCD08A9"/>
    <w:rsid w:val="2CE16CDB"/>
    <w:rsid w:val="2D3D79EA"/>
    <w:rsid w:val="2F767C4E"/>
    <w:rsid w:val="30456175"/>
    <w:rsid w:val="329C0291"/>
    <w:rsid w:val="362B29B4"/>
    <w:rsid w:val="36760AA2"/>
    <w:rsid w:val="36772279"/>
    <w:rsid w:val="3ADA5470"/>
    <w:rsid w:val="3B243009"/>
    <w:rsid w:val="3D0D0AE4"/>
    <w:rsid w:val="3D4D25B0"/>
    <w:rsid w:val="3D67374D"/>
    <w:rsid w:val="3E6C084A"/>
    <w:rsid w:val="3FD6DF5A"/>
    <w:rsid w:val="40FD540F"/>
    <w:rsid w:val="434067C1"/>
    <w:rsid w:val="479F3C21"/>
    <w:rsid w:val="47F971F4"/>
    <w:rsid w:val="49304CB2"/>
    <w:rsid w:val="4A3356C6"/>
    <w:rsid w:val="4A467461"/>
    <w:rsid w:val="4C0D260F"/>
    <w:rsid w:val="4D642A53"/>
    <w:rsid w:val="520C43D2"/>
    <w:rsid w:val="525817DD"/>
    <w:rsid w:val="529E1EC3"/>
    <w:rsid w:val="55E7459F"/>
    <w:rsid w:val="568D20C3"/>
    <w:rsid w:val="576714E3"/>
    <w:rsid w:val="576F0505"/>
    <w:rsid w:val="581E52BD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3F72A31"/>
    <w:rsid w:val="75ED05E7"/>
    <w:rsid w:val="76EF9A64"/>
    <w:rsid w:val="78167826"/>
    <w:rsid w:val="781F30BE"/>
    <w:rsid w:val="78F931B7"/>
    <w:rsid w:val="7A3B2499"/>
    <w:rsid w:val="7A656D38"/>
    <w:rsid w:val="7A7EA225"/>
    <w:rsid w:val="7A7FF1BB"/>
    <w:rsid w:val="7A981206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2024-04-24T11:28:00Z</dcterms:created>
  <dc:creator>Administrator</dc:creator>
  <cp:lastModifiedBy>wang</cp:lastModifiedBy>
  <dcterms:modified xsi:type="dcterms:W3CDTF">2024-04-24T08:22:22Z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3944C48EB49A4570A3BAE60A8D4C0052_12</vt:lpwstr>
  </property>
</Properties>
</file>