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sz w:val="30"/>
          <w:szCs w:val="30"/>
        </w:rPr>
      </w:pPr>
      <w:r>
        <w:rPr>
          <w:rFonts w:hint="eastAsia" w:ascii="宋体" w:hAnsi="宋体"/>
          <w:b/>
          <w:bCs/>
          <w:sz w:val="30"/>
          <w:szCs w:val="30"/>
        </w:rPr>
        <w:t>奉贤区青少年活动中</w:t>
      </w:r>
      <w:r>
        <w:rPr>
          <w:rFonts w:hint="eastAsia" w:ascii="宋体" w:hAnsi="宋体"/>
          <w:b/>
          <w:bCs/>
          <w:sz w:val="30"/>
          <w:szCs w:val="30"/>
          <w:lang w:eastAsia="zh-CN"/>
        </w:rPr>
        <w:t>心第</w:t>
      </w:r>
      <w:r>
        <w:rPr>
          <w:rFonts w:hint="eastAsia" w:ascii="宋体" w:hAnsi="宋体"/>
          <w:b/>
          <w:bCs/>
          <w:sz w:val="30"/>
          <w:szCs w:val="30"/>
          <w:lang w:val="en-US" w:eastAsia="zh-CN"/>
        </w:rPr>
        <w:t>8周</w:t>
      </w:r>
      <w:r>
        <w:rPr>
          <w:rFonts w:hint="eastAsia" w:ascii="宋体" w:hAnsi="宋体"/>
          <w:b/>
          <w:bCs/>
          <w:sz w:val="30"/>
          <w:szCs w:val="30"/>
        </w:rPr>
        <w:t>活动安排</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一．关于举办“2024</w:t>
      </w:r>
      <w:r>
        <w:rPr>
          <w:rFonts w:hint="eastAsia" w:ascii="宋体" w:hAnsi="宋体" w:eastAsia="宋体" w:cs="Times New Roman"/>
          <w:b w:val="0"/>
          <w:bCs w:val="0"/>
          <w:i w:val="0"/>
          <w:iCs w:val="0"/>
          <w:color w:val="auto"/>
          <w:kern w:val="2"/>
          <w:sz w:val="24"/>
          <w:szCs w:val="24"/>
          <w:highlight w:val="none"/>
          <w:vertAlign w:val="baseline"/>
          <w:lang w:val="en-US" w:eastAsia="zh-Hans"/>
        </w:rPr>
        <w:t>奉贤区</w:t>
      </w:r>
      <w:r>
        <w:rPr>
          <w:rFonts w:hint="eastAsia" w:ascii="宋体" w:hAnsi="宋体" w:eastAsia="宋体" w:cs="Times New Roman"/>
          <w:b w:val="0"/>
          <w:bCs w:val="0"/>
          <w:i w:val="0"/>
          <w:iCs w:val="0"/>
          <w:color w:val="auto"/>
          <w:kern w:val="2"/>
          <w:sz w:val="24"/>
          <w:szCs w:val="24"/>
          <w:highlight w:val="none"/>
          <w:vertAlign w:val="baseline"/>
          <w:lang w:val="en-US" w:eastAsia="zh-CN"/>
        </w:rPr>
        <w:t>合唱项目专项师资培训活动”的通知</w:t>
      </w:r>
      <w:r>
        <w:rPr>
          <w:rFonts w:hint="eastAsia" w:ascii="宋体" w:hAnsi="宋体" w:cs="Times New Roman"/>
          <w:b w:val="0"/>
          <w:bCs w:val="0"/>
          <w:i w:val="0"/>
          <w:iCs w:val="0"/>
          <w:color w:val="auto"/>
          <w:kern w:val="2"/>
          <w:sz w:val="24"/>
          <w:szCs w:val="24"/>
          <w:highlight w:val="none"/>
          <w:vertAlign w:val="baseline"/>
          <w:lang w:val="en-US" w:eastAsia="zh-CN"/>
        </w:rPr>
        <w:t xml:space="preserve">  </w:t>
      </w:r>
      <w:r>
        <w:rPr>
          <w:rFonts w:hint="eastAsia" w:ascii="方正仿宋_GB2312" w:hAnsi="方正仿宋_GB2312" w:eastAsia="方正仿宋_GB2312" w:cs="方正仿宋_GB2312"/>
          <w:b/>
          <w:bCs/>
          <w:i w:val="0"/>
          <w:iCs w:val="0"/>
          <w:color w:val="0000FF"/>
          <w:kern w:val="0"/>
          <w:sz w:val="28"/>
          <w:szCs w:val="28"/>
          <w:u w:val="none"/>
          <w:lang w:val="en-US" w:eastAsia="zh-CN" w:bidi="ar"/>
        </w:rPr>
        <w:t>唐怡</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各中小幼（含中职）学校：</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2024</w:t>
      </w:r>
      <w:r>
        <w:rPr>
          <w:rFonts w:hint="eastAsia" w:ascii="宋体" w:hAnsi="宋体" w:eastAsia="宋体" w:cs="Times New Roman"/>
          <w:b w:val="0"/>
          <w:bCs w:val="0"/>
          <w:i w:val="0"/>
          <w:iCs w:val="0"/>
          <w:color w:val="auto"/>
          <w:kern w:val="2"/>
          <w:sz w:val="24"/>
          <w:szCs w:val="24"/>
          <w:highlight w:val="none"/>
          <w:vertAlign w:val="baseline"/>
          <w:lang w:val="en-US" w:eastAsia="zh-Hans"/>
        </w:rPr>
        <w:t>奉贤区</w:t>
      </w:r>
      <w:r>
        <w:rPr>
          <w:rFonts w:hint="eastAsia" w:ascii="宋体" w:hAnsi="宋体" w:eastAsia="宋体" w:cs="Times New Roman"/>
          <w:b w:val="0"/>
          <w:bCs w:val="0"/>
          <w:i w:val="0"/>
          <w:iCs w:val="0"/>
          <w:color w:val="auto"/>
          <w:kern w:val="2"/>
          <w:sz w:val="24"/>
          <w:szCs w:val="24"/>
          <w:highlight w:val="none"/>
          <w:vertAlign w:val="baseline"/>
          <w:lang w:val="en-US" w:eastAsia="zh-CN"/>
        </w:rPr>
        <w:t>合唱项目专项师资培训活动，第二～四场专题讲座于四月份进行，请已报名教师准时参加。</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活动对象：各中小学（含中职）、幼儿园已报名教师（名单见附表2）</w:t>
      </w:r>
    </w:p>
    <w:p>
      <w:pPr>
        <w:spacing w:line="240" w:lineRule="auto"/>
        <w:ind w:left="-619" w:leftChars="-295" w:firstLine="0" w:firstLineChars="0"/>
        <w:jc w:val="left"/>
        <w:rPr>
          <w:rFonts w:hint="default"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活动内容、时间、地点：见下表</w:t>
      </w:r>
    </w:p>
    <w:tbl>
      <w:tblPr>
        <w:tblStyle w:val="5"/>
        <w:tblpPr w:leftFromText="180" w:rightFromText="180" w:vertAnchor="text" w:horzAnchor="page" w:tblpX="1785" w:tblpY="15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843"/>
        <w:gridCol w:w="1273"/>
        <w:gridCol w:w="946"/>
        <w:gridCol w:w="132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22" w:type="dxa"/>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b/>
                <w:bCs/>
                <w:sz w:val="24"/>
                <w:szCs w:val="24"/>
                <w:lang w:val="en-US" w:eastAsia="zh-CN"/>
              </w:rPr>
            </w:pPr>
            <w:r>
              <w:rPr>
                <w:rFonts w:hint="eastAsia" w:ascii="仿宋_GB2312" w:hAnsi="仿宋" w:eastAsia="仿宋_GB2312" w:cs="Times New Roman"/>
                <w:b/>
                <w:bCs/>
                <w:sz w:val="24"/>
                <w:szCs w:val="24"/>
                <w:lang w:val="en-US" w:eastAsia="zh-CN"/>
              </w:rPr>
              <w:t>序号</w:t>
            </w:r>
          </w:p>
        </w:tc>
        <w:tc>
          <w:tcPr>
            <w:tcW w:w="2843" w:type="dxa"/>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b/>
                <w:bCs/>
                <w:sz w:val="24"/>
                <w:szCs w:val="24"/>
                <w:lang w:val="en-US" w:eastAsia="zh-CN"/>
              </w:rPr>
            </w:pPr>
            <w:r>
              <w:rPr>
                <w:rFonts w:hint="eastAsia" w:ascii="仿宋_GB2312" w:hAnsi="仿宋" w:eastAsia="仿宋_GB2312" w:cs="Times New Roman"/>
                <w:b/>
                <w:bCs/>
                <w:sz w:val="24"/>
                <w:szCs w:val="24"/>
                <w:lang w:val="en-US" w:eastAsia="zh-CN"/>
              </w:rPr>
              <w:t>培训主题</w:t>
            </w:r>
          </w:p>
        </w:tc>
        <w:tc>
          <w:tcPr>
            <w:tcW w:w="1273" w:type="dxa"/>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b/>
                <w:bCs/>
                <w:sz w:val="24"/>
                <w:szCs w:val="24"/>
                <w:lang w:val="en-US" w:eastAsia="zh-CN"/>
              </w:rPr>
            </w:pPr>
            <w:r>
              <w:rPr>
                <w:rFonts w:hint="eastAsia" w:ascii="仿宋_GB2312" w:hAnsi="仿宋" w:eastAsia="仿宋_GB2312" w:cs="Times New Roman"/>
                <w:b/>
                <w:bCs/>
                <w:sz w:val="24"/>
                <w:szCs w:val="24"/>
                <w:lang w:val="en-US" w:eastAsia="zh-CN"/>
              </w:rPr>
              <w:t>形式</w:t>
            </w:r>
          </w:p>
        </w:tc>
        <w:tc>
          <w:tcPr>
            <w:tcW w:w="946" w:type="dxa"/>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default" w:ascii="仿宋_GB2312" w:hAnsi="仿宋" w:eastAsia="仿宋_GB2312" w:cs="Times New Roman"/>
                <w:b/>
                <w:bCs/>
                <w:sz w:val="24"/>
                <w:szCs w:val="24"/>
                <w:lang w:val="en-US" w:eastAsia="zh-CN"/>
              </w:rPr>
            </w:pPr>
            <w:r>
              <w:rPr>
                <w:rFonts w:hint="eastAsia" w:ascii="仿宋_GB2312" w:hAnsi="仿宋" w:eastAsia="仿宋_GB2312" w:cs="Times New Roman"/>
                <w:b/>
                <w:bCs/>
                <w:sz w:val="24"/>
                <w:szCs w:val="24"/>
                <w:lang w:val="en-US" w:eastAsia="zh-CN"/>
              </w:rPr>
              <w:t>主讲人</w:t>
            </w:r>
          </w:p>
        </w:tc>
        <w:tc>
          <w:tcPr>
            <w:tcW w:w="1327" w:type="dxa"/>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default" w:ascii="仿宋_GB2312" w:hAnsi="仿宋" w:eastAsia="仿宋_GB2312" w:cs="Times New Roman"/>
                <w:b/>
                <w:bCs/>
                <w:sz w:val="24"/>
                <w:szCs w:val="24"/>
                <w:lang w:val="en-US" w:eastAsia="zh-CN"/>
              </w:rPr>
            </w:pPr>
            <w:r>
              <w:rPr>
                <w:rFonts w:hint="eastAsia" w:ascii="仿宋_GB2312" w:hAnsi="仿宋" w:eastAsia="仿宋_GB2312" w:cs="Times New Roman"/>
                <w:b/>
                <w:bCs/>
                <w:sz w:val="24"/>
                <w:szCs w:val="24"/>
                <w:lang w:val="en-US" w:eastAsia="zh-CN"/>
              </w:rPr>
              <w:t>地点</w:t>
            </w:r>
          </w:p>
        </w:tc>
        <w:tc>
          <w:tcPr>
            <w:tcW w:w="1508" w:type="dxa"/>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sz w:val="24"/>
                <w:szCs w:val="24"/>
                <w:lang w:val="en-US" w:eastAsia="zh-CN"/>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1" w:hRule="atLeast"/>
        </w:trPr>
        <w:tc>
          <w:tcPr>
            <w:tcW w:w="622" w:type="dxa"/>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1</w:t>
            </w:r>
          </w:p>
        </w:tc>
        <w:tc>
          <w:tcPr>
            <w:tcW w:w="2843" w:type="dxa"/>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如何提高合唱排练有效性</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合唱指挥技法（二）</w:t>
            </w:r>
          </w:p>
        </w:tc>
        <w:tc>
          <w:tcPr>
            <w:tcW w:w="1273" w:type="dxa"/>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讲座/研讨</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实践</w:t>
            </w:r>
          </w:p>
        </w:tc>
        <w:tc>
          <w:tcPr>
            <w:tcW w:w="946" w:type="dxa"/>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徐来</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马琦</w:t>
            </w:r>
          </w:p>
        </w:tc>
        <w:tc>
          <w:tcPr>
            <w:tcW w:w="1327" w:type="dxa"/>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活动中心5303</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会议室</w:t>
            </w:r>
          </w:p>
        </w:tc>
        <w:tc>
          <w:tcPr>
            <w:tcW w:w="1508" w:type="dxa"/>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2"/>
                <w:szCs w:val="22"/>
                <w:lang w:val="en-US" w:eastAsia="zh-CN"/>
              </w:rPr>
            </w:pPr>
            <w:r>
              <w:rPr>
                <w:rFonts w:hint="eastAsia" w:ascii="仿宋_GB2312" w:hAnsi="仿宋" w:eastAsia="仿宋_GB2312" w:cs="Times New Roman"/>
                <w:sz w:val="22"/>
                <w:szCs w:val="22"/>
                <w:lang w:val="en-US" w:eastAsia="zh-CN"/>
              </w:rPr>
              <w:t>4月11日</w:t>
            </w:r>
          </w:p>
          <w:p>
            <w:pPr>
              <w:keepNext w:val="0"/>
              <w:keepLines w:val="0"/>
              <w:suppressLineNumbers w:val="0"/>
              <w:spacing w:before="0" w:beforeAutospacing="0" w:after="0" w:afterAutospacing="0" w:line="360" w:lineRule="auto"/>
              <w:ind w:left="0" w:right="0"/>
              <w:rPr>
                <w:rFonts w:hint="default"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13:30-16:30</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622" w:type="dxa"/>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2</w:t>
            </w:r>
          </w:p>
        </w:tc>
        <w:tc>
          <w:tcPr>
            <w:tcW w:w="2843" w:type="dxa"/>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从作品角度理解伴奏与指挥的配合</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合唱作品的艺术把握（一）</w:t>
            </w:r>
          </w:p>
        </w:tc>
        <w:tc>
          <w:tcPr>
            <w:tcW w:w="1273" w:type="dxa"/>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讲座</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研讨</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p>
        </w:tc>
        <w:tc>
          <w:tcPr>
            <w:tcW w:w="946" w:type="dxa"/>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刘小剑</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王也弟</w:t>
            </w:r>
          </w:p>
        </w:tc>
        <w:tc>
          <w:tcPr>
            <w:tcW w:w="1327" w:type="dxa"/>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活动中心5303</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会议室</w:t>
            </w:r>
          </w:p>
        </w:tc>
        <w:tc>
          <w:tcPr>
            <w:tcW w:w="1508" w:type="dxa"/>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2"/>
                <w:szCs w:val="22"/>
                <w:lang w:val="en-US" w:eastAsia="zh-CN"/>
              </w:rPr>
            </w:pPr>
            <w:r>
              <w:rPr>
                <w:rFonts w:hint="eastAsia" w:ascii="仿宋_GB2312" w:hAnsi="仿宋" w:eastAsia="仿宋_GB2312" w:cs="Times New Roman"/>
                <w:sz w:val="22"/>
                <w:szCs w:val="22"/>
                <w:lang w:val="en-US" w:eastAsia="zh-CN"/>
              </w:rPr>
              <w:t>4月18日</w:t>
            </w:r>
          </w:p>
          <w:p>
            <w:pPr>
              <w:keepNext w:val="0"/>
              <w:keepLines w:val="0"/>
              <w:suppressLineNumbers w:val="0"/>
              <w:spacing w:before="0" w:beforeAutospacing="0" w:after="0" w:afterAutospacing="0" w:line="360" w:lineRule="auto"/>
              <w:ind w:left="0" w:right="0"/>
              <w:rPr>
                <w:rFonts w:hint="default"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13:30-16:30</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trPr>
        <w:tc>
          <w:tcPr>
            <w:tcW w:w="622" w:type="dxa"/>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3</w:t>
            </w:r>
          </w:p>
        </w:tc>
        <w:tc>
          <w:tcPr>
            <w:tcW w:w="2843" w:type="dxa"/>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合唱作品指挥、</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伴奏实践交流</w:t>
            </w:r>
          </w:p>
        </w:tc>
        <w:tc>
          <w:tcPr>
            <w:tcW w:w="1273" w:type="dxa"/>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交流</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default"/>
              </w:rPr>
            </w:pPr>
            <w:r>
              <w:rPr>
                <w:rFonts w:hint="eastAsia" w:ascii="仿宋_GB2312" w:hAnsi="仿宋" w:eastAsia="仿宋_GB2312" w:cs="Times New Roman"/>
                <w:sz w:val="24"/>
                <w:szCs w:val="24"/>
                <w:lang w:val="en-US" w:eastAsia="zh-CN"/>
              </w:rPr>
              <w:t>实践</w:t>
            </w:r>
          </w:p>
        </w:tc>
        <w:tc>
          <w:tcPr>
            <w:tcW w:w="946" w:type="dxa"/>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刘小剑</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马琦</w:t>
            </w:r>
          </w:p>
        </w:tc>
        <w:tc>
          <w:tcPr>
            <w:tcW w:w="1327" w:type="dxa"/>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“海之花”</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音乐厅</w:t>
            </w:r>
          </w:p>
        </w:tc>
        <w:tc>
          <w:tcPr>
            <w:tcW w:w="1508" w:type="dxa"/>
            <w:vAlign w:val="top"/>
          </w:tcPr>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sz w:val="22"/>
                <w:szCs w:val="22"/>
                <w:lang w:val="en-US" w:eastAsia="zh-CN"/>
              </w:rPr>
            </w:pPr>
            <w:r>
              <w:rPr>
                <w:rFonts w:hint="eastAsia" w:ascii="仿宋_GB2312" w:hAnsi="仿宋" w:eastAsia="仿宋_GB2312" w:cs="Times New Roman"/>
                <w:sz w:val="22"/>
                <w:szCs w:val="22"/>
                <w:lang w:val="en-US" w:eastAsia="zh-CN"/>
              </w:rPr>
              <w:t>4月25日</w:t>
            </w:r>
          </w:p>
          <w:p>
            <w:pPr>
              <w:keepNext w:val="0"/>
              <w:keepLines w:val="0"/>
              <w:suppressLineNumbers w:val="0"/>
              <w:spacing w:before="0" w:beforeAutospacing="0" w:after="0" w:afterAutospacing="0" w:line="360" w:lineRule="auto"/>
              <w:ind w:left="0" w:right="0"/>
              <w:rPr>
                <w:rFonts w:hint="default" w:ascii="方正仿宋_GB2312" w:hAnsi="方正仿宋_GB2312" w:eastAsia="方正仿宋_GB2312" w:cs="方正仿宋_GB2312"/>
                <w:sz w:val="24"/>
                <w:szCs w:val="32"/>
                <w:lang w:val="en-US" w:eastAsia="zh-CN"/>
              </w:rPr>
            </w:pPr>
            <w:r>
              <w:rPr>
                <w:rFonts w:hint="eastAsia" w:ascii="方正仿宋_GB2312" w:hAnsi="方正仿宋_GB2312" w:eastAsia="方正仿宋_GB2312" w:cs="方正仿宋_GB2312"/>
                <w:sz w:val="24"/>
                <w:szCs w:val="32"/>
                <w:lang w:val="en-US" w:eastAsia="zh-CN"/>
              </w:rPr>
              <w:t>13:30-16:30</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 w:eastAsia="仿宋_GB2312" w:cs="Times New Roman"/>
                <w:kern w:val="2"/>
                <w:sz w:val="24"/>
                <w:szCs w:val="24"/>
                <w:lang w:val="en-US" w:eastAsia="zh-CN" w:bidi="ar-SA"/>
              </w:rPr>
            </w:pPr>
          </w:p>
        </w:tc>
      </w:tr>
    </w:tbl>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p>
    <w:p>
      <w:pPr>
        <w:spacing w:line="240" w:lineRule="auto"/>
        <w:ind w:left="-619" w:leftChars="-295" w:firstLine="480" w:firstLineChars="200"/>
        <w:jc w:val="left"/>
        <w:rPr>
          <w:rFonts w:hint="default"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附2：合唱项目师资培训参加人员表</w:t>
      </w:r>
    </w:p>
    <w:tbl>
      <w:tblPr>
        <w:tblStyle w:val="4"/>
        <w:tblW w:w="7999"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1916"/>
        <w:gridCol w:w="5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序号</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姓名</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陈嵩杰</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惠敏学校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陈璐</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惠敏学校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陈芬</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上海市奉贤区金蔷薇幼儿园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盛思凡</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美乐谷幼儿园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庄日莹</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阳光幼儿园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张玉</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上海市奉贤区景秀高级中学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尤雯叶</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曙光中学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诸颖沁</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奉城第一小学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欧阳兰花</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西渡小学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王菁芸</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西渡小学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王妍彦</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西渡小学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李晓霞</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金水苑幼儿园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13</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刘施施</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庄行学校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14</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蔡艳文</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上外附中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15</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张弛</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上外附中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16</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卫瑛芝</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金棕榈幼儿园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17</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倪哲凡</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金棕榈幼儿园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18</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毛晨澄</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奉贤区明德外国语小学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19</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吴颢</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育贤小学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朱子希</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解放路小学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郭悦</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解放路小学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黄怡雯</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南桥小学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23</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葛朵朵</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南桥小学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24</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匡国祥</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恒贤小学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25</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刘艺</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泰日学校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26</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赵倩男</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泰日学校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27</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王凯</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泰日学校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28</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晋孟罡</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奉贤区待问中学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董洁莹</w:t>
            </w:r>
          </w:p>
        </w:tc>
        <w:tc>
          <w:tcPr>
            <w:tcW w:w="5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奉教院附小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储迟</w:t>
            </w:r>
          </w:p>
        </w:tc>
        <w:tc>
          <w:tcPr>
            <w:tcW w:w="5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奉教院附小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唐军</w:t>
            </w:r>
          </w:p>
        </w:tc>
        <w:tc>
          <w:tcPr>
            <w:tcW w:w="5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奉教院附小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董洁菲</w:t>
            </w:r>
          </w:p>
        </w:tc>
        <w:tc>
          <w:tcPr>
            <w:tcW w:w="5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奉教院附小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33</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汤音杰</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奉浦幼儿园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34</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宋临彦</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奉浦幼儿园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35</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黄婧</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青溪中学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36</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叶一蕾</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青溪中学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37</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张庆云</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奉贤中学附属初级中学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38</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许莉</w:t>
            </w:r>
          </w:p>
        </w:tc>
        <w:tc>
          <w:tcPr>
            <w:tcW w:w="5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平安学校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39</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夏雨婷</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古华中学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时红萍</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古华中学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张淑娟</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上海外国语大学附属奉贤实验小学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盛景晨</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上海外国语大学附属奉贤实验小学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43</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姚瑶</w:t>
            </w:r>
          </w:p>
        </w:tc>
        <w:tc>
          <w:tcPr>
            <w:tcW w:w="5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星火学校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44</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曾佶茹</w:t>
            </w:r>
          </w:p>
        </w:tc>
        <w:tc>
          <w:tcPr>
            <w:tcW w:w="5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星火学校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45</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蒋立闯</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头桥中学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46</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熊  滔</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上海市奉贤区奉城第二小学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47</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张佩瑶</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上海市奉贤区奉城第二小学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48</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王文清</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奉贤中学附属小学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49</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陈四维</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肇文学校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张云怡</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洪庙中学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51</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金哲</w:t>
            </w:r>
            <w:r>
              <w:rPr>
                <w:rStyle w:val="7"/>
                <w:rFonts w:hint="default"/>
                <w:sz w:val="21"/>
                <w:szCs w:val="21"/>
                <w:lang w:val="en-US" w:eastAsia="zh-CN" w:bidi="ar"/>
              </w:rPr>
              <w:t>祎</w:t>
            </w:r>
          </w:p>
        </w:tc>
        <w:tc>
          <w:tcPr>
            <w:tcW w:w="5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青少年业余体育学校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张伟</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奉贤区四团小学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53</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施曼琳</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西渡学校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54</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赵建祥</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西渡学校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55</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周雯</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师大附中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56</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杨雯</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奉贤区青青草幼儿园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57</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廖欣怡</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奉贤区西渡幼儿园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58</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陶琦奇</w:t>
            </w:r>
          </w:p>
        </w:tc>
        <w:tc>
          <w:tcPr>
            <w:tcW w:w="51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上海市奉贤区奉城高级中学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59</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何星松</w:t>
            </w:r>
          </w:p>
        </w:tc>
        <w:tc>
          <w:tcPr>
            <w:tcW w:w="5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崇实中学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陈艳坤</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奉贤区古华小学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61</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姚诗雨</w:t>
            </w:r>
          </w:p>
        </w:tc>
        <w:tc>
          <w:tcPr>
            <w:tcW w:w="5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奉贤区思言小学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王激臻</w:t>
            </w:r>
          </w:p>
        </w:tc>
        <w:tc>
          <w:tcPr>
            <w:tcW w:w="5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奉贤区思言小学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63</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屠晓丽</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金海幼儿园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64</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钱丹婷</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金海幼儿园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65</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瞿莉娜</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阳光外国语学校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66</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洪玉晶</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奉贤区实验中学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67</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管齐乐</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奉贤区实验中学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68</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叶红伟</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肖塘小学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69</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倪  萍</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肖塘小学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70</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焦蓉</w:t>
            </w:r>
          </w:p>
        </w:tc>
        <w:tc>
          <w:tcPr>
            <w:tcW w:w="5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齐贤学校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王晓红</w:t>
            </w:r>
          </w:p>
        </w:tc>
        <w:tc>
          <w:tcPr>
            <w:tcW w:w="5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齐贤学校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张定鼎</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奉中附小·三官堂联合学校（三官堂校区）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73</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余绮炜</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奉中附小·三官堂联合学校（三官堂校区）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74</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张颖</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肖塘幼儿园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75</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邬倍毅</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肖塘·秦塘联合幼儿园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76</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顾昕彤</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奉贤区秦塘幼儿园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77</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赵嘉</w:t>
            </w:r>
            <w:r>
              <w:rPr>
                <w:rStyle w:val="7"/>
                <w:rFonts w:hint="default"/>
                <w:sz w:val="21"/>
                <w:szCs w:val="21"/>
                <w:lang w:val="en-US" w:eastAsia="zh-CN" w:bidi="ar"/>
              </w:rPr>
              <w:t>珺</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奉贤区秦塘幼儿园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78</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陈军</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奉贤区尚同中学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79</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吴诗婕</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上海市奉贤区四团中学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穆小芳</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上海师范大学第四附属中学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潘凯波</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清溪青村联合中学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82</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黄冠明</w:t>
            </w:r>
          </w:p>
        </w:tc>
        <w:tc>
          <w:tcPr>
            <w:tcW w:w="5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博华双语学校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83</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张婷</w:t>
            </w:r>
          </w:p>
        </w:tc>
        <w:tc>
          <w:tcPr>
            <w:tcW w:w="5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博华双语学校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84</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陈赵静</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钱桥学校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85</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陆贝珥</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江海第一小学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86</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李</w:t>
            </w:r>
            <w:r>
              <w:rPr>
                <w:rStyle w:val="7"/>
                <w:rFonts w:hint="default"/>
                <w:sz w:val="21"/>
                <w:szCs w:val="21"/>
                <w:lang w:val="en-US" w:eastAsia="zh-CN" w:bidi="ar"/>
              </w:rPr>
              <w:t>玥</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上海师范大学附属奉贤实验小学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87</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张玮</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世外临港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88</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韩小川</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世外临港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89</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潘亚明</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邵厂学校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耿艳飞</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上海市奉贤区胡桥学校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91</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林青青</w:t>
            </w:r>
          </w:p>
        </w:tc>
        <w:tc>
          <w:tcPr>
            <w:tcW w:w="5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实验幼儿园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唐怡</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上海市奉贤区实验小学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93</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蔡雯逸</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兰博湾幼儿园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94</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陈</w:t>
            </w:r>
            <w:r>
              <w:rPr>
                <w:rStyle w:val="7"/>
                <w:rFonts w:hint="default"/>
                <w:sz w:val="21"/>
                <w:szCs w:val="21"/>
                <w:lang w:val="en-US" w:eastAsia="zh-CN" w:bidi="ar"/>
              </w:rPr>
              <w:t>璟</w:t>
            </w:r>
            <w:r>
              <w:rPr>
                <w:rStyle w:val="8"/>
                <w:sz w:val="21"/>
                <w:szCs w:val="21"/>
                <w:lang w:val="en-US" w:eastAsia="zh-CN" w:bidi="ar"/>
              </w:rPr>
              <w:t>涵</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汇贤中学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95</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唐珏</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华亭学校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96</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桂晓阳</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上海大学附属奉贤实验幼儿园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97</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陈周璠</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浦江湾幼儿园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98</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瞿婉辰</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上海市奉贤区海贝幼儿园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99</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高崇</w:t>
            </w:r>
          </w:p>
        </w:tc>
        <w:tc>
          <w:tcPr>
            <w:tcW w:w="5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阳光外国语学校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100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董蔡桐</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解放路幼儿园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101</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陆嫣</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解放路幼儿园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102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龚佳敏</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上海音乐学院奉贤区九棵树实验幼儿园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103</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石佳琦</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奉贤区育秀小学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104</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龚紫薇</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金铃子幼儿园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105</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施悠然</w:t>
            </w:r>
          </w:p>
        </w:tc>
        <w:tc>
          <w:tcPr>
            <w:tcW w:w="51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金铃子幼儿园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106</w:t>
            </w:r>
          </w:p>
        </w:tc>
        <w:tc>
          <w:tcPr>
            <w:tcW w:w="1916"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戚语琪</w:t>
            </w:r>
          </w:p>
        </w:tc>
        <w:tc>
          <w:tcPr>
            <w:tcW w:w="5167"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奉城幼儿园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107</w:t>
            </w:r>
          </w:p>
        </w:tc>
        <w:tc>
          <w:tcPr>
            <w:tcW w:w="1916"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陈诺</w:t>
            </w:r>
          </w:p>
        </w:tc>
        <w:tc>
          <w:tcPr>
            <w:tcW w:w="5167"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奉贤中学附属小学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108</w:t>
            </w:r>
          </w:p>
        </w:tc>
        <w:tc>
          <w:tcPr>
            <w:tcW w:w="1916"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李欣怡</w:t>
            </w:r>
          </w:p>
        </w:tc>
        <w:tc>
          <w:tcPr>
            <w:tcW w:w="5167"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方正仿宋_GB2312" w:hAnsi="方正仿宋_GB2312" w:eastAsia="方正仿宋_GB2312" w:cs="方正仿宋_GB2312"/>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弘文学校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lang w:val="en-US" w:eastAsia="zh-CN" w:bidi="ar"/>
              </w:rPr>
            </w:pPr>
            <w:r>
              <w:rPr>
                <w:rFonts w:hint="eastAsia" w:ascii="方正仿宋_GB2312" w:hAnsi="方正仿宋_GB2312" w:eastAsia="方正仿宋_GB2312" w:cs="方正仿宋_GB2312"/>
                <w:i w:val="0"/>
                <w:iCs w:val="0"/>
                <w:color w:val="000000"/>
                <w:kern w:val="0"/>
                <w:sz w:val="21"/>
                <w:szCs w:val="21"/>
                <w:lang w:val="en-US" w:eastAsia="zh-CN" w:bidi="ar"/>
              </w:rPr>
              <w:t>109</w:t>
            </w:r>
          </w:p>
        </w:tc>
        <w:tc>
          <w:tcPr>
            <w:tcW w:w="1916"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lang w:val="en-US" w:eastAsia="zh-CN" w:bidi="ar"/>
              </w:rPr>
            </w:pPr>
            <w:r>
              <w:rPr>
                <w:rFonts w:hint="eastAsia" w:ascii="方正仿宋_GB2312" w:hAnsi="方正仿宋_GB2312" w:eastAsia="方正仿宋_GB2312" w:cs="方正仿宋_GB2312"/>
                <w:i w:val="0"/>
                <w:iCs w:val="0"/>
                <w:color w:val="000000"/>
                <w:kern w:val="0"/>
                <w:sz w:val="21"/>
                <w:szCs w:val="21"/>
                <w:lang w:val="en-US" w:eastAsia="zh-CN" w:bidi="ar"/>
              </w:rPr>
              <w:t>何雨薇</w:t>
            </w:r>
          </w:p>
        </w:tc>
        <w:tc>
          <w:tcPr>
            <w:tcW w:w="5167"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lang w:val="en-US" w:eastAsia="zh-CN" w:bidi="ar"/>
              </w:rPr>
            </w:pPr>
            <w:r>
              <w:rPr>
                <w:rFonts w:hint="eastAsia" w:ascii="方正仿宋_GB2312" w:hAnsi="方正仿宋_GB2312" w:eastAsia="方正仿宋_GB2312" w:cs="方正仿宋_GB2312"/>
                <w:i w:val="0"/>
                <w:iCs w:val="0"/>
                <w:color w:val="000000"/>
                <w:kern w:val="0"/>
                <w:sz w:val="21"/>
                <w:szCs w:val="21"/>
                <w:lang w:val="en-US" w:eastAsia="zh-CN" w:bidi="ar"/>
              </w:rPr>
              <w:t>塘外中学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lang w:val="en-US" w:eastAsia="zh-CN" w:bidi="ar"/>
              </w:rPr>
            </w:pPr>
            <w:r>
              <w:rPr>
                <w:rFonts w:hint="eastAsia" w:ascii="方正仿宋_GB2312" w:hAnsi="方正仿宋_GB2312" w:eastAsia="方正仿宋_GB2312" w:cs="方正仿宋_GB2312"/>
                <w:i w:val="0"/>
                <w:iCs w:val="0"/>
                <w:color w:val="000000"/>
                <w:kern w:val="0"/>
                <w:sz w:val="21"/>
                <w:szCs w:val="21"/>
                <w:lang w:val="en-US" w:eastAsia="zh-CN" w:bidi="ar"/>
              </w:rPr>
              <w:t>110</w:t>
            </w:r>
          </w:p>
        </w:tc>
        <w:tc>
          <w:tcPr>
            <w:tcW w:w="1916"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lang w:val="en-US" w:eastAsia="zh-CN" w:bidi="ar"/>
              </w:rPr>
            </w:pPr>
            <w:r>
              <w:rPr>
                <w:rFonts w:hint="eastAsia" w:ascii="方正仿宋_GB2312" w:hAnsi="方正仿宋_GB2312" w:eastAsia="方正仿宋_GB2312" w:cs="方正仿宋_GB2312"/>
                <w:i w:val="0"/>
                <w:iCs w:val="0"/>
                <w:color w:val="000000"/>
                <w:kern w:val="0"/>
                <w:sz w:val="21"/>
                <w:szCs w:val="21"/>
                <w:lang w:val="en-US" w:eastAsia="zh-CN" w:bidi="ar"/>
              </w:rPr>
              <w:t>米军鹏</w:t>
            </w:r>
          </w:p>
        </w:tc>
        <w:tc>
          <w:tcPr>
            <w:tcW w:w="5167"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default" w:ascii="方正仿宋_GB2312" w:hAnsi="方正仿宋_GB2312" w:eastAsia="方正仿宋_GB2312" w:cs="方正仿宋_GB2312"/>
                <w:i w:val="0"/>
                <w:iCs w:val="0"/>
                <w:color w:val="000000"/>
                <w:kern w:val="0"/>
                <w:sz w:val="21"/>
                <w:szCs w:val="21"/>
                <w:lang w:val="en-US" w:eastAsia="zh-CN" w:bidi="ar"/>
              </w:rPr>
            </w:pPr>
            <w:r>
              <w:rPr>
                <w:rFonts w:hint="eastAsia" w:ascii="方正仿宋_GB2312" w:hAnsi="方正仿宋_GB2312" w:eastAsia="方正仿宋_GB2312" w:cs="方正仿宋_GB2312"/>
                <w:i w:val="0"/>
                <w:iCs w:val="0"/>
                <w:color w:val="000000"/>
                <w:kern w:val="0"/>
                <w:sz w:val="21"/>
                <w:szCs w:val="21"/>
                <w:lang w:val="en-US" w:eastAsia="zh-CN" w:bidi="ar"/>
              </w:rPr>
              <w:t>上海市奉贤中学附属南桥中学</w:t>
            </w:r>
          </w:p>
        </w:tc>
      </w:tr>
    </w:tbl>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二.关于区陶艺(彩泥)项目中心组活动的通知。</w:t>
      </w:r>
      <w:r>
        <w:rPr>
          <w:rFonts w:hint="eastAsia" w:asciiTheme="majorEastAsia" w:hAnsiTheme="majorEastAsia" w:eastAsiaTheme="majorEastAsia"/>
          <w:b/>
          <w:bCs/>
          <w:color w:val="0000FF"/>
          <w:sz w:val="24"/>
          <w:szCs w:val="24"/>
        </w:rPr>
        <w:t xml:space="preserve">张 </w:t>
      </w:r>
      <w:r>
        <w:rPr>
          <w:rFonts w:asciiTheme="majorEastAsia" w:hAnsiTheme="majorEastAsia" w:eastAsiaTheme="majorEastAsia"/>
          <w:b/>
          <w:bCs/>
          <w:color w:val="0000FF"/>
          <w:sz w:val="24"/>
          <w:szCs w:val="24"/>
        </w:rPr>
        <w:t xml:space="preserve"> </w:t>
      </w:r>
      <w:r>
        <w:rPr>
          <w:rFonts w:hint="eastAsia" w:asciiTheme="majorEastAsia" w:hAnsiTheme="majorEastAsia" w:eastAsiaTheme="majorEastAsia"/>
          <w:b/>
          <w:bCs/>
          <w:color w:val="0000FF"/>
          <w:sz w:val="24"/>
          <w:szCs w:val="24"/>
        </w:rPr>
        <w:t>鸣</w:t>
      </w:r>
    </w:p>
    <w:p>
      <w:pPr>
        <w:spacing w:line="240" w:lineRule="auto"/>
        <w:ind w:left="581" w:leftChars="-295" w:hanging="1200" w:hangingChars="50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活动时间：4月11日全天（周四上午7:00集中海之花青少年活动中心陈桥路路口）大巴集中前往</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活动地点：上海安生学校</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活动内容：上大美术学院陈光辉教授陶艺主题创作指导讲座</w:t>
      </w:r>
    </w:p>
    <w:p>
      <w:pPr>
        <w:spacing w:line="240" w:lineRule="auto"/>
        <w:ind w:left="-619" w:leftChars="-295" w:firstLine="0" w:firstLineChars="0"/>
        <w:jc w:val="left"/>
        <w:rPr>
          <w:rFonts w:asciiTheme="majorEastAsia" w:hAnsiTheme="majorEastAsia" w:eastAsiaTheme="majorEastAsia"/>
          <w:sz w:val="24"/>
          <w:szCs w:val="24"/>
        </w:rPr>
      </w:pPr>
      <w:r>
        <w:rPr>
          <w:rFonts w:hint="eastAsia" w:asciiTheme="majorEastAsia" w:hAnsiTheme="majorEastAsia" w:eastAsiaTheme="majorEastAsia"/>
          <w:sz w:val="24"/>
          <w:szCs w:val="24"/>
        </w:rPr>
        <w:t>附活动人员</w:t>
      </w:r>
      <w:r>
        <w:rPr>
          <w:rFonts w:hint="eastAsia" w:asciiTheme="majorEastAsia" w:hAnsiTheme="majorEastAsia" w:eastAsiaTheme="majorEastAsia"/>
          <w:sz w:val="24"/>
          <w:szCs w:val="24"/>
          <w:lang w:eastAsia="zh-CN"/>
        </w:rPr>
        <w:t>名单</w:t>
      </w:r>
    </w:p>
    <w:tbl>
      <w:tblPr>
        <w:tblStyle w:val="5"/>
        <w:tblW w:w="5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hint="eastAsia" w:asciiTheme="majorEastAsia" w:hAnsiTheme="majorEastAsia" w:eastAsiaTheme="majorEastAsia"/>
                <w:sz w:val="24"/>
                <w:szCs w:val="24"/>
              </w:rPr>
            </w:pPr>
            <w:r>
              <w:rPr>
                <w:rFonts w:hint="eastAsia" w:asciiTheme="majorEastAsia" w:hAnsiTheme="majorEastAsia" w:eastAsiaTheme="majorEastAsia"/>
                <w:b/>
                <w:bCs/>
                <w:sz w:val="24"/>
                <w:szCs w:val="24"/>
              </w:rPr>
              <w:t xml:space="preserve">实验小学 </w:t>
            </w:r>
            <w:r>
              <w:rPr>
                <w:rFonts w:asciiTheme="majorEastAsia" w:hAnsiTheme="majorEastAsia" w:eastAsiaTheme="majorEastAsia"/>
                <w:b/>
                <w:bCs/>
                <w:sz w:val="24"/>
                <w:szCs w:val="24"/>
              </w:rPr>
              <w:t xml:space="preserve">     </w:t>
            </w:r>
            <w:r>
              <w:rPr>
                <w:rFonts w:hint="eastAsia" w:asciiTheme="majorEastAsia" w:hAnsiTheme="majorEastAsia" w:eastAsiaTheme="majorEastAsia"/>
                <w:b/>
                <w:bCs/>
                <w:color w:val="0000FF"/>
                <w:sz w:val="24"/>
                <w:szCs w:val="24"/>
              </w:rPr>
              <w:t xml:space="preserve">张 </w:t>
            </w:r>
            <w:r>
              <w:rPr>
                <w:rFonts w:asciiTheme="majorEastAsia" w:hAnsiTheme="majorEastAsia" w:eastAsiaTheme="majorEastAsia"/>
                <w:b/>
                <w:bCs/>
                <w:color w:val="0000FF"/>
                <w:sz w:val="24"/>
                <w:szCs w:val="24"/>
              </w:rPr>
              <w:t xml:space="preserve"> </w:t>
            </w:r>
            <w:r>
              <w:rPr>
                <w:rFonts w:hint="eastAsia" w:asciiTheme="majorEastAsia" w:hAnsiTheme="majorEastAsia" w:eastAsiaTheme="majorEastAsia"/>
                <w:b/>
                <w:bCs/>
                <w:color w:val="0000FF"/>
                <w:sz w:val="24"/>
                <w:szCs w:val="24"/>
              </w:rPr>
              <w:t>鸣</w:t>
            </w:r>
          </w:p>
        </w:tc>
        <w:tc>
          <w:tcPr>
            <w:tcW w:w="2835" w:type="dxa"/>
          </w:tcPr>
          <w:p>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九棵树幼儿园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周依丽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华亭学校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王一萍</w:t>
            </w:r>
          </w:p>
        </w:tc>
        <w:tc>
          <w:tcPr>
            <w:tcW w:w="2835" w:type="dxa"/>
          </w:tcPr>
          <w:p>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弘文学校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胡杨园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解放路小学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费珠一</w:t>
            </w:r>
          </w:p>
        </w:tc>
        <w:tc>
          <w:tcPr>
            <w:tcW w:w="2835" w:type="dxa"/>
          </w:tcPr>
          <w:p>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奉城二中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黄金杰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hint="eastAsia" w:asciiTheme="majorEastAsia" w:hAnsiTheme="majorEastAsia" w:eastAsiaTheme="majorEastAsia"/>
                <w:b/>
                <w:sz w:val="24"/>
                <w:szCs w:val="24"/>
              </w:rPr>
            </w:pPr>
            <w:r>
              <w:rPr>
                <w:rFonts w:hint="eastAsia" w:asciiTheme="majorEastAsia" w:hAnsiTheme="majorEastAsia" w:eastAsiaTheme="majorEastAsia"/>
                <w:sz w:val="24"/>
                <w:szCs w:val="24"/>
              </w:rPr>
              <w:t xml:space="preserve">致远高中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廖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华</w:t>
            </w:r>
          </w:p>
        </w:tc>
        <w:tc>
          <w:tcPr>
            <w:tcW w:w="2835" w:type="dxa"/>
          </w:tcPr>
          <w:p>
            <w:pPr>
              <w:rPr>
                <w:rFonts w:hint="eastAsia" w:asciiTheme="majorEastAsia" w:hAnsiTheme="majorEastAsia" w:eastAsiaTheme="majorEastAsia"/>
                <w:b/>
                <w:sz w:val="24"/>
                <w:szCs w:val="24"/>
              </w:rPr>
            </w:pPr>
            <w:r>
              <w:rPr>
                <w:rFonts w:hint="eastAsia" w:asciiTheme="majorEastAsia" w:hAnsiTheme="majorEastAsia" w:eastAsiaTheme="majorEastAsia"/>
                <w:sz w:val="24"/>
                <w:szCs w:val="24"/>
              </w:rPr>
              <w:t xml:space="preserve">奉中附小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王译萱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奉城二小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顾俊杰</w:t>
            </w:r>
          </w:p>
        </w:tc>
        <w:tc>
          <w:tcPr>
            <w:tcW w:w="2835" w:type="dxa"/>
          </w:tcPr>
          <w:p>
            <w:pPr>
              <w:spacing w:line="240" w:lineRule="auto"/>
              <w:ind w:left="-619" w:leftChars="-295" w:firstLine="0" w:firstLineChars="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星辰</w:t>
            </w:r>
            <w:r>
              <w:rPr>
                <w:rFonts w:hint="eastAsia" w:ascii="宋体" w:hAnsi="宋体" w:eastAsia="宋体" w:cs="Times New Roman"/>
                <w:b w:val="0"/>
                <w:bCs w:val="0"/>
                <w:i w:val="0"/>
                <w:iCs w:val="0"/>
                <w:color w:val="auto"/>
                <w:kern w:val="2"/>
                <w:sz w:val="24"/>
                <w:szCs w:val="24"/>
                <w:highlight w:val="none"/>
                <w:vertAlign w:val="baseline"/>
                <w:lang w:val="en-US" w:eastAsia="zh-CN"/>
              </w:rPr>
              <w:t xml:space="preserve">幼儿园     </w:t>
            </w:r>
            <w:r>
              <w:rPr>
                <w:rFonts w:hint="eastAsia" w:asciiTheme="majorEastAsia" w:hAnsiTheme="majorEastAsia" w:eastAsiaTheme="majorEastAsia"/>
                <w:sz w:val="24"/>
                <w:szCs w:val="24"/>
              </w:rPr>
              <w:t>王梅魁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hint="eastAsia" w:asciiTheme="majorEastAsia" w:hAnsiTheme="majorEastAsia" w:eastAsiaTheme="majorEastAsia"/>
                <w:b/>
                <w:sz w:val="24"/>
                <w:szCs w:val="24"/>
              </w:rPr>
            </w:pPr>
            <w:r>
              <w:rPr>
                <w:rFonts w:hint="eastAsia" w:asciiTheme="majorEastAsia" w:hAnsiTheme="majorEastAsia" w:eastAsiaTheme="majorEastAsia"/>
                <w:sz w:val="24"/>
                <w:szCs w:val="24"/>
              </w:rPr>
              <w:t xml:space="preserve">西渡小学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徐樱栀</w:t>
            </w:r>
          </w:p>
        </w:tc>
        <w:tc>
          <w:tcPr>
            <w:tcW w:w="2835" w:type="dxa"/>
          </w:tcPr>
          <w:p>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解放路幼儿园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石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奉教院附小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顾晓蕾</w:t>
            </w:r>
          </w:p>
        </w:tc>
        <w:tc>
          <w:tcPr>
            <w:tcW w:w="2835" w:type="dxa"/>
          </w:tcPr>
          <w:p>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育贤小学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夏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新贝幼儿园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徐莎莎</w:t>
            </w:r>
          </w:p>
        </w:tc>
        <w:tc>
          <w:tcPr>
            <w:tcW w:w="2835" w:type="dxa"/>
          </w:tcPr>
          <w:p>
            <w:pPr>
              <w:rPr>
                <w:rFonts w:hint="eastAsia" w:asciiTheme="majorEastAsia" w:hAnsiTheme="majorEastAsia" w:eastAsiaTheme="majorEastAsia"/>
                <w:sz w:val="24"/>
                <w:szCs w:val="24"/>
              </w:rPr>
            </w:pPr>
          </w:p>
        </w:tc>
      </w:tr>
    </w:tbl>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备注：陶艺（彩泥）项目中心组：小森林幼儿园 钱淑芬</w:t>
      </w:r>
    </w:p>
    <w:p>
      <w:pPr>
        <w:adjustRightInd/>
        <w:snapToGrid/>
        <w:spacing w:line="340" w:lineRule="exact"/>
        <w:ind w:left="-199" w:leftChars="-95" w:firstLine="0" w:firstLineChars="0"/>
        <w:jc w:val="both"/>
        <w:rPr>
          <w:rFonts w:hint="eastAsia" w:ascii="宋体" w:hAnsi="宋体" w:eastAsia="宋体" w:cs="Times New Roman"/>
          <w:b w:val="0"/>
          <w:bCs w:val="0"/>
          <w:i w:val="0"/>
          <w:iCs w:val="0"/>
          <w:color w:val="auto"/>
          <w:kern w:val="2"/>
          <w:sz w:val="24"/>
          <w:szCs w:val="24"/>
          <w:highlight w:val="none"/>
          <w:vertAlign w:val="baseline"/>
          <w:lang w:val="en-US" w:eastAsia="zh-CN"/>
        </w:rPr>
      </w:pPr>
    </w:p>
    <w:p>
      <w:pPr>
        <w:spacing w:line="240" w:lineRule="auto"/>
        <w:ind w:left="-619" w:leftChars="-295" w:firstLine="0" w:firstLineChars="0"/>
        <w:jc w:val="left"/>
        <w:rPr>
          <w:rFonts w:hint="eastAsia" w:ascii="宋体" w:hAnsi="宋体" w:eastAsia="宋体" w:cs="Times New Roman"/>
          <w:b/>
          <w:bCs/>
          <w:i w:val="0"/>
          <w:iCs w:val="0"/>
          <w:color w:val="0000FF"/>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三.2024年生态文明教育系列实践活动方案</w:t>
      </w:r>
      <w:r>
        <w:rPr>
          <w:rFonts w:hint="eastAsia" w:ascii="宋体" w:hAnsi="宋体" w:cs="Times New Roman"/>
          <w:b w:val="0"/>
          <w:bCs w:val="0"/>
          <w:i w:val="0"/>
          <w:iCs w:val="0"/>
          <w:color w:val="auto"/>
          <w:kern w:val="2"/>
          <w:sz w:val="24"/>
          <w:szCs w:val="24"/>
          <w:highlight w:val="none"/>
          <w:vertAlign w:val="baseline"/>
          <w:lang w:val="en-US" w:eastAsia="zh-CN"/>
        </w:rPr>
        <w:t xml:space="preserve"> </w:t>
      </w:r>
      <w:r>
        <w:rPr>
          <w:rFonts w:hint="eastAsia" w:ascii="宋体" w:hAnsi="宋体" w:cs="Times New Roman"/>
          <w:b/>
          <w:bCs/>
          <w:i w:val="0"/>
          <w:iCs w:val="0"/>
          <w:color w:val="0000FF"/>
          <w:kern w:val="2"/>
          <w:sz w:val="24"/>
          <w:szCs w:val="24"/>
          <w:highlight w:val="none"/>
          <w:vertAlign w:val="baseline"/>
          <w:lang w:val="en-US" w:eastAsia="zh-CN"/>
        </w:rPr>
        <w:t xml:space="preserve"> 陶佳晶组织落实</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w:t>
      </w:r>
      <w:r>
        <w:rPr>
          <w:rFonts w:hint="eastAsia" w:ascii="宋体" w:hAnsi="宋体" w:eastAsia="宋体" w:cs="Times New Roman"/>
          <w:b w:val="0"/>
          <w:bCs w:val="0"/>
          <w:i w:val="0"/>
          <w:iCs w:val="0"/>
          <w:color w:val="auto"/>
          <w:kern w:val="2"/>
          <w:sz w:val="24"/>
          <w:szCs w:val="24"/>
          <w:highlight w:val="none"/>
          <w:vertAlign w:val="baseline"/>
          <w:lang w:val="en-US" w:eastAsia="zh-CN"/>
        </w:rPr>
        <w:t>一</w:t>
      </w:r>
      <w:r>
        <w:rPr>
          <w:rFonts w:hint="eastAsia" w:ascii="宋体" w:hAnsi="宋体" w:cs="Times New Roman"/>
          <w:b w:val="0"/>
          <w:bCs w:val="0"/>
          <w:i w:val="0"/>
          <w:iCs w:val="0"/>
          <w:color w:val="auto"/>
          <w:kern w:val="2"/>
          <w:sz w:val="24"/>
          <w:szCs w:val="24"/>
          <w:highlight w:val="none"/>
          <w:vertAlign w:val="baseline"/>
          <w:lang w:val="en-US" w:eastAsia="zh-CN"/>
        </w:rPr>
        <w:t>）</w:t>
      </w:r>
      <w:r>
        <w:rPr>
          <w:rFonts w:hint="eastAsia" w:ascii="宋体" w:hAnsi="宋体" w:eastAsia="宋体" w:cs="Times New Roman"/>
          <w:b w:val="0"/>
          <w:bCs w:val="0"/>
          <w:i w:val="0"/>
          <w:iCs w:val="0"/>
          <w:color w:val="auto"/>
          <w:kern w:val="2"/>
          <w:sz w:val="24"/>
          <w:szCs w:val="24"/>
          <w:highlight w:val="none"/>
          <w:vertAlign w:val="baseline"/>
          <w:lang w:val="en-US" w:eastAsia="zh-CN"/>
        </w:rPr>
        <w:t>活动背景：</w:t>
      </w:r>
      <w:bookmarkStart w:id="0" w:name="_GoBack"/>
      <w:bookmarkEnd w:id="0"/>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2024年生态文明教育系列实践活动将继续从普及和提高两个层面，从常见昆虫识别、生态文明探究小论文评选和生物多样性保护等多个板块活动推进生态文明教育。通过学习相关知识，引导学生到大自然中去，尊重自然、顺应自然、保护自然，真正做到自觉地维护我们的生态环境，也在活动中进一步提升青少年科技创新意识、科学探究及实践能力，牢固树立生态文明观。</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（二）</w:t>
      </w:r>
      <w:r>
        <w:rPr>
          <w:rFonts w:hint="eastAsia" w:ascii="宋体" w:hAnsi="宋体" w:eastAsia="宋体" w:cs="Times New Roman"/>
          <w:b w:val="0"/>
          <w:bCs w:val="0"/>
          <w:i w:val="0"/>
          <w:iCs w:val="0"/>
          <w:color w:val="auto"/>
          <w:kern w:val="2"/>
          <w:sz w:val="24"/>
          <w:szCs w:val="24"/>
          <w:highlight w:val="none"/>
          <w:vertAlign w:val="baseline"/>
          <w:lang w:val="en-US" w:eastAsia="zh-CN"/>
        </w:rPr>
        <w:t>组织单位</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主办单位：上海市科技艺术教育中心、上海科技教育出版社、中国科学院上海昆虫博物馆、上海市动物学会、上海市植物学会、上海市林业总站（上海市野生动植物保护事务中心）、上海市宝山区教育局</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协办单位：华东师范大学生命科学学院、《十万个为什么》杂志、</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《生物学教学》杂志</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（三）</w:t>
      </w:r>
      <w:r>
        <w:rPr>
          <w:rFonts w:hint="eastAsia" w:ascii="宋体" w:hAnsi="宋体" w:eastAsia="宋体" w:cs="Times New Roman"/>
          <w:b w:val="0"/>
          <w:bCs w:val="0"/>
          <w:i w:val="0"/>
          <w:iCs w:val="0"/>
          <w:color w:val="auto"/>
          <w:kern w:val="2"/>
          <w:sz w:val="24"/>
          <w:szCs w:val="24"/>
          <w:highlight w:val="none"/>
          <w:vertAlign w:val="baseline"/>
          <w:lang w:val="en-US" w:eastAsia="zh-CN"/>
        </w:rPr>
        <w:t>活动对象及活动内容：</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1.</w:t>
      </w:r>
      <w:r>
        <w:rPr>
          <w:rFonts w:hint="eastAsia" w:ascii="宋体" w:hAnsi="宋体" w:eastAsia="宋体" w:cs="Times New Roman"/>
          <w:b w:val="0"/>
          <w:bCs w:val="0"/>
          <w:i w:val="0"/>
          <w:iCs w:val="0"/>
          <w:color w:val="auto"/>
          <w:kern w:val="2"/>
          <w:sz w:val="24"/>
          <w:szCs w:val="24"/>
          <w:highlight w:val="none"/>
          <w:vertAlign w:val="baseline"/>
          <w:lang w:val="en-US" w:eastAsia="zh-CN"/>
        </w:rPr>
        <w:t>常见昆虫识别系列实践活动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1</w:t>
      </w:r>
      <w:r>
        <w:rPr>
          <w:rFonts w:hint="eastAsia" w:ascii="宋体" w:hAnsi="宋体" w:cs="Times New Roman"/>
          <w:b w:val="0"/>
          <w:bCs w:val="0"/>
          <w:i w:val="0"/>
          <w:iCs w:val="0"/>
          <w:color w:val="auto"/>
          <w:kern w:val="2"/>
          <w:sz w:val="24"/>
          <w:szCs w:val="24"/>
          <w:highlight w:val="none"/>
          <w:vertAlign w:val="baseline"/>
          <w:lang w:val="en-US" w:eastAsia="zh-CN"/>
        </w:rPr>
        <w:t>）</w:t>
      </w:r>
      <w:r>
        <w:rPr>
          <w:rFonts w:hint="eastAsia" w:ascii="宋体" w:hAnsi="宋体" w:eastAsia="宋体" w:cs="Times New Roman"/>
          <w:b w:val="0"/>
          <w:bCs w:val="0"/>
          <w:i w:val="0"/>
          <w:iCs w:val="0"/>
          <w:color w:val="auto"/>
          <w:kern w:val="2"/>
          <w:sz w:val="24"/>
          <w:szCs w:val="24"/>
          <w:highlight w:val="none"/>
          <w:vertAlign w:val="baseline"/>
          <w:lang w:val="en-US" w:eastAsia="zh-CN"/>
        </w:rPr>
        <w:t>活动对象：</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小学组：三至五年级在校学生（含三年级）</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中学组：六至十二年级在校学生（含中职校）</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2</w:t>
      </w:r>
      <w:r>
        <w:rPr>
          <w:rFonts w:hint="eastAsia" w:ascii="宋体" w:hAnsi="宋体" w:cs="Times New Roman"/>
          <w:b w:val="0"/>
          <w:bCs w:val="0"/>
          <w:i w:val="0"/>
          <w:iCs w:val="0"/>
          <w:color w:val="auto"/>
          <w:kern w:val="2"/>
          <w:sz w:val="24"/>
          <w:szCs w:val="24"/>
          <w:highlight w:val="none"/>
          <w:vertAlign w:val="baseline"/>
          <w:lang w:val="en-US" w:eastAsia="zh-CN"/>
        </w:rPr>
        <w:t>）</w:t>
      </w:r>
      <w:r>
        <w:rPr>
          <w:rFonts w:hint="eastAsia" w:ascii="宋体" w:hAnsi="宋体" w:eastAsia="宋体" w:cs="Times New Roman"/>
          <w:b w:val="0"/>
          <w:bCs w:val="0"/>
          <w:i w:val="0"/>
          <w:iCs w:val="0"/>
          <w:color w:val="auto"/>
          <w:kern w:val="2"/>
          <w:sz w:val="24"/>
          <w:szCs w:val="24"/>
          <w:highlight w:val="none"/>
          <w:vertAlign w:val="baseline"/>
          <w:lang w:val="en-US" w:eastAsia="zh-CN"/>
        </w:rPr>
        <w:t>活动内容：</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a</w:t>
      </w:r>
      <w:r>
        <w:rPr>
          <w:rFonts w:hint="eastAsia" w:ascii="宋体" w:hAnsi="宋体" w:eastAsia="宋体" w:cs="Times New Roman"/>
          <w:b w:val="0"/>
          <w:bCs w:val="0"/>
          <w:i w:val="0"/>
          <w:iCs w:val="0"/>
          <w:color w:val="auto"/>
          <w:kern w:val="2"/>
          <w:sz w:val="24"/>
          <w:szCs w:val="24"/>
          <w:highlight w:val="none"/>
          <w:vertAlign w:val="baseline"/>
          <w:lang w:val="en-US" w:eastAsia="zh-CN"/>
        </w:rPr>
        <w:t>常见昆虫识别活动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本活动要求中小学生通过学习常见昆虫的相关知识，认识昆虫，了解昆虫。掌握上海地区一定数量的常见昆虫知识的同时以测试形式考察学生对于昆虫的了解认知度。</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b</w:t>
      </w:r>
      <w:r>
        <w:rPr>
          <w:rFonts w:hint="eastAsia" w:ascii="宋体" w:hAnsi="宋体" w:eastAsia="宋体" w:cs="Times New Roman"/>
          <w:b w:val="0"/>
          <w:bCs w:val="0"/>
          <w:i w:val="0"/>
          <w:iCs w:val="0"/>
          <w:color w:val="auto"/>
          <w:kern w:val="2"/>
          <w:sz w:val="24"/>
          <w:szCs w:val="24"/>
          <w:highlight w:val="none"/>
          <w:vertAlign w:val="baseline"/>
          <w:lang w:val="en-US" w:eastAsia="zh-CN"/>
        </w:rPr>
        <w:t>常见昆虫微距摄影活动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要求主要展示昆虫的整体形态，及生物学特征。要求图像清晰、画面简洁、美观，能全面反应该昆虫的特点。照片的焦点不清、画面杂乱者扣分。照片尺寸为6寸或7寸，反面请标明作品名称，昆虫名及拉丁名、拍摄时间、地点、学校、年级、姓名及指导教师姓名。</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2.</w:t>
      </w:r>
      <w:r>
        <w:rPr>
          <w:rFonts w:hint="eastAsia" w:ascii="宋体" w:hAnsi="宋体" w:eastAsia="宋体" w:cs="Times New Roman"/>
          <w:b w:val="0"/>
          <w:bCs w:val="0"/>
          <w:i w:val="0"/>
          <w:iCs w:val="0"/>
          <w:color w:val="auto"/>
          <w:kern w:val="2"/>
          <w:sz w:val="24"/>
          <w:szCs w:val="24"/>
          <w:highlight w:val="none"/>
          <w:vertAlign w:val="baseline"/>
          <w:lang w:val="en-US" w:eastAsia="zh-CN"/>
        </w:rPr>
        <w:t>生态文明探究小论文评选活动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1</w:t>
      </w:r>
      <w:r>
        <w:rPr>
          <w:rFonts w:hint="eastAsia" w:ascii="宋体" w:hAnsi="宋体" w:cs="Times New Roman"/>
          <w:b w:val="0"/>
          <w:bCs w:val="0"/>
          <w:i w:val="0"/>
          <w:iCs w:val="0"/>
          <w:color w:val="auto"/>
          <w:kern w:val="2"/>
          <w:sz w:val="24"/>
          <w:szCs w:val="24"/>
          <w:highlight w:val="none"/>
          <w:vertAlign w:val="baseline"/>
          <w:lang w:val="en-US" w:eastAsia="zh-CN"/>
        </w:rPr>
        <w:t>)</w:t>
      </w:r>
      <w:r>
        <w:rPr>
          <w:rFonts w:hint="eastAsia" w:ascii="宋体" w:hAnsi="宋体" w:eastAsia="宋体" w:cs="Times New Roman"/>
          <w:b w:val="0"/>
          <w:bCs w:val="0"/>
          <w:i w:val="0"/>
          <w:iCs w:val="0"/>
          <w:color w:val="auto"/>
          <w:kern w:val="2"/>
          <w:sz w:val="24"/>
          <w:szCs w:val="24"/>
          <w:highlight w:val="none"/>
          <w:vertAlign w:val="baseline"/>
          <w:lang w:val="en-US" w:eastAsia="zh-CN"/>
        </w:rPr>
        <w:t>活动对象：</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小学组：二至五年级在校学生（含二年级）</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初中组：六至九年级在校学生</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高中组：十至十二年级在校学生（含中职校）</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2</w:t>
      </w:r>
      <w:r>
        <w:rPr>
          <w:rFonts w:hint="eastAsia" w:ascii="宋体" w:hAnsi="宋体" w:cs="Times New Roman"/>
          <w:b w:val="0"/>
          <w:bCs w:val="0"/>
          <w:i w:val="0"/>
          <w:iCs w:val="0"/>
          <w:color w:val="auto"/>
          <w:kern w:val="2"/>
          <w:sz w:val="24"/>
          <w:szCs w:val="24"/>
          <w:highlight w:val="none"/>
          <w:vertAlign w:val="baseline"/>
          <w:lang w:val="en-US" w:eastAsia="zh-CN"/>
        </w:rPr>
        <w:t>)</w:t>
      </w:r>
      <w:r>
        <w:rPr>
          <w:rFonts w:hint="eastAsia" w:ascii="宋体" w:hAnsi="宋体" w:eastAsia="宋体" w:cs="Times New Roman"/>
          <w:b w:val="0"/>
          <w:bCs w:val="0"/>
          <w:i w:val="0"/>
          <w:iCs w:val="0"/>
          <w:color w:val="auto"/>
          <w:kern w:val="2"/>
          <w:sz w:val="24"/>
          <w:szCs w:val="24"/>
          <w:highlight w:val="none"/>
          <w:vertAlign w:val="baseline"/>
          <w:lang w:val="en-US" w:eastAsia="zh-CN"/>
        </w:rPr>
        <w:t>活动内容：</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生态文明探究小论文可以针对以下二种类别中任意一类开展探究活动。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a</w:t>
      </w:r>
      <w:r>
        <w:rPr>
          <w:rFonts w:hint="eastAsia" w:ascii="宋体" w:hAnsi="宋体" w:eastAsia="宋体" w:cs="Times New Roman"/>
          <w:b w:val="0"/>
          <w:bCs w:val="0"/>
          <w:i w:val="0"/>
          <w:iCs w:val="0"/>
          <w:color w:val="auto"/>
          <w:kern w:val="2"/>
          <w:sz w:val="24"/>
          <w:szCs w:val="24"/>
          <w:highlight w:val="none"/>
          <w:vertAlign w:val="baseline"/>
          <w:lang w:val="en-US" w:eastAsia="zh-CN"/>
        </w:rPr>
        <w:t>主题探究小论文</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以本届活动主题—我身边的生物多样性为主题，到大自然中开展生态文明探究，在自己学校或者小区开展如常见植物、常见昆虫、常见鸟类等与生物多样性相关课题研究的调查报告、考察报告、实验报告。</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b</w:t>
      </w:r>
      <w:r>
        <w:rPr>
          <w:rFonts w:hint="eastAsia" w:ascii="宋体" w:hAnsi="宋体" w:eastAsia="宋体" w:cs="Times New Roman"/>
          <w:b w:val="0"/>
          <w:bCs w:val="0"/>
          <w:i w:val="0"/>
          <w:iCs w:val="0"/>
          <w:color w:val="auto"/>
          <w:kern w:val="2"/>
          <w:sz w:val="24"/>
          <w:szCs w:val="24"/>
          <w:highlight w:val="none"/>
          <w:vertAlign w:val="baseline"/>
          <w:lang w:val="en-US" w:eastAsia="zh-CN"/>
        </w:rPr>
        <w:t>自主探究小论文</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根据自己的发现和兴趣，开展如植物学、动物学、微生物学、农业、水、土壤、大气、噪声、固体废弃物以及生态环境、垃圾分类等与生态文明相关的课题研究的调查报告、考察报告、实验报告。</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生物多样性保护系列活动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活动对象：各中小学。</w:t>
      </w:r>
    </w:p>
    <w:p>
      <w:pPr>
        <w:spacing w:line="240" w:lineRule="auto"/>
        <w:ind w:left="-619" w:leftChars="-295" w:firstLine="0" w:firstLineChars="0"/>
        <w:jc w:val="left"/>
        <w:rPr>
          <w:rFonts w:hint="default"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活动内容：第43届上海“爱鸟周”、“2024年度保护野生动物宣传月”活动，具体要求另行通知。</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（四）</w:t>
      </w:r>
      <w:r>
        <w:rPr>
          <w:rFonts w:hint="eastAsia" w:ascii="宋体" w:hAnsi="宋体" w:eastAsia="宋体" w:cs="Times New Roman"/>
          <w:b w:val="0"/>
          <w:bCs w:val="0"/>
          <w:i w:val="0"/>
          <w:iCs w:val="0"/>
          <w:color w:val="auto"/>
          <w:kern w:val="2"/>
          <w:sz w:val="24"/>
          <w:szCs w:val="24"/>
          <w:highlight w:val="none"/>
          <w:vertAlign w:val="baseline"/>
          <w:lang w:val="en-US" w:eastAsia="zh-CN"/>
        </w:rPr>
        <w:t>组织工作</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1.</w:t>
      </w:r>
      <w:r>
        <w:rPr>
          <w:rFonts w:hint="eastAsia" w:ascii="宋体" w:hAnsi="宋体" w:eastAsia="宋体" w:cs="Times New Roman"/>
          <w:b w:val="0"/>
          <w:bCs w:val="0"/>
          <w:i w:val="0"/>
          <w:iCs w:val="0"/>
          <w:color w:val="auto"/>
          <w:kern w:val="2"/>
          <w:sz w:val="24"/>
          <w:szCs w:val="24"/>
          <w:highlight w:val="none"/>
          <w:vertAlign w:val="baseline"/>
          <w:lang w:val="en-US" w:eastAsia="zh-CN"/>
        </w:rPr>
        <w:t>常见昆虫识别系列实践活动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1)</w:t>
      </w:r>
      <w:r>
        <w:rPr>
          <w:rFonts w:hint="eastAsia" w:ascii="宋体" w:hAnsi="宋体" w:eastAsia="宋体" w:cs="Times New Roman"/>
          <w:b w:val="0"/>
          <w:bCs w:val="0"/>
          <w:i w:val="0"/>
          <w:iCs w:val="0"/>
          <w:color w:val="auto"/>
          <w:kern w:val="2"/>
          <w:sz w:val="24"/>
          <w:szCs w:val="24"/>
          <w:highlight w:val="none"/>
          <w:vertAlign w:val="baseline"/>
          <w:lang w:val="en-US" w:eastAsia="zh-CN"/>
        </w:rPr>
        <w:t>常见昆虫识别活动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a</w:t>
      </w:r>
      <w:r>
        <w:rPr>
          <w:rFonts w:hint="eastAsia" w:ascii="宋体" w:hAnsi="宋体" w:eastAsia="宋体" w:cs="Times New Roman"/>
          <w:b w:val="0"/>
          <w:bCs w:val="0"/>
          <w:i w:val="0"/>
          <w:iCs w:val="0"/>
          <w:color w:val="auto"/>
          <w:kern w:val="2"/>
          <w:sz w:val="24"/>
          <w:szCs w:val="24"/>
          <w:highlight w:val="none"/>
          <w:vertAlign w:val="baseline"/>
          <w:lang w:val="en-US" w:eastAsia="zh-CN"/>
        </w:rPr>
        <w:t>报名</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各中小学校组织学生自愿报名，4月4日前将报名情况电子表汇总至815982067@qq.com。</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b</w:t>
      </w:r>
      <w:r>
        <w:rPr>
          <w:rFonts w:hint="eastAsia" w:ascii="宋体" w:hAnsi="宋体" w:eastAsia="宋体" w:cs="Times New Roman"/>
          <w:b w:val="0"/>
          <w:bCs w:val="0"/>
          <w:i w:val="0"/>
          <w:iCs w:val="0"/>
          <w:color w:val="auto"/>
          <w:kern w:val="2"/>
          <w:sz w:val="24"/>
          <w:szCs w:val="24"/>
          <w:highlight w:val="none"/>
          <w:vertAlign w:val="baseline"/>
          <w:lang w:val="en-US" w:eastAsia="zh-CN"/>
        </w:rPr>
        <w:t>初评</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4-5月普及上海地区常见昆虫知识，初定5月上旬在市级统一参赛平台组织线上初评活动（分小学、中学组）。</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c</w:t>
      </w:r>
      <w:r>
        <w:rPr>
          <w:rFonts w:hint="eastAsia" w:ascii="宋体" w:hAnsi="宋体" w:eastAsia="宋体" w:cs="Times New Roman"/>
          <w:b w:val="0"/>
          <w:bCs w:val="0"/>
          <w:i w:val="0"/>
          <w:iCs w:val="0"/>
          <w:color w:val="auto"/>
          <w:kern w:val="2"/>
          <w:sz w:val="24"/>
          <w:szCs w:val="24"/>
          <w:highlight w:val="none"/>
          <w:vertAlign w:val="baseline"/>
          <w:lang w:val="en-US" w:eastAsia="zh-CN"/>
        </w:rPr>
        <w:t>复评</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根据初赛成绩选拔学生后，初定6月参加市级复评（时间要求另行通知）。</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2</w:t>
      </w:r>
      <w:r>
        <w:rPr>
          <w:rFonts w:hint="eastAsia" w:ascii="宋体" w:hAnsi="宋体" w:cs="Times New Roman"/>
          <w:b w:val="0"/>
          <w:bCs w:val="0"/>
          <w:i w:val="0"/>
          <w:iCs w:val="0"/>
          <w:color w:val="auto"/>
          <w:kern w:val="2"/>
          <w:sz w:val="24"/>
          <w:szCs w:val="24"/>
          <w:highlight w:val="none"/>
          <w:vertAlign w:val="baseline"/>
          <w:lang w:val="en-US" w:eastAsia="zh-CN"/>
        </w:rPr>
        <w:t>)</w:t>
      </w:r>
      <w:r>
        <w:rPr>
          <w:rFonts w:hint="eastAsia" w:ascii="宋体" w:hAnsi="宋体" w:eastAsia="宋体" w:cs="Times New Roman"/>
          <w:b w:val="0"/>
          <w:bCs w:val="0"/>
          <w:i w:val="0"/>
          <w:iCs w:val="0"/>
          <w:color w:val="auto"/>
          <w:kern w:val="2"/>
          <w:sz w:val="24"/>
          <w:szCs w:val="24"/>
          <w:highlight w:val="none"/>
          <w:vertAlign w:val="baseline"/>
          <w:lang w:val="en-US" w:eastAsia="zh-CN"/>
        </w:rPr>
        <w:t>常见昆虫微距摄影活动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fldChar w:fldCharType="begin"/>
      </w:r>
      <w:r>
        <w:rPr>
          <w:rFonts w:hint="eastAsia" w:ascii="宋体" w:hAnsi="宋体" w:eastAsia="宋体" w:cs="Times New Roman"/>
          <w:b w:val="0"/>
          <w:bCs w:val="0"/>
          <w:i w:val="0"/>
          <w:iCs w:val="0"/>
          <w:color w:val="auto"/>
          <w:kern w:val="2"/>
          <w:sz w:val="24"/>
          <w:szCs w:val="24"/>
          <w:highlight w:val="none"/>
          <w:vertAlign w:val="baseline"/>
          <w:lang w:val="en-US" w:eastAsia="zh-CN"/>
        </w:rPr>
        <w:instrText xml:space="preserve"> HYPERLINK "mailto:区青少年科技指导站或活动中心发动基层学校组织学生参与，5月下旬开展区初评。每区可推荐小学、中学各30幅作品，由区负责教师收齐申报材料并填好统计表汇总表(电子稿邮件发至secbird2019@163.com)，作品纸质稿于2023年6月15日（周四）前交至上海市科技艺术教育中心张老师收（中山西路1247号2号楼302室，联系电话64378913），逾期作为自动放弃处理。" </w:instrText>
      </w:r>
      <w:r>
        <w:rPr>
          <w:rFonts w:hint="eastAsia" w:ascii="宋体" w:hAnsi="宋体" w:eastAsia="宋体" w:cs="Times New Roman"/>
          <w:b w:val="0"/>
          <w:bCs w:val="0"/>
          <w:i w:val="0"/>
          <w:iCs w:val="0"/>
          <w:color w:val="auto"/>
          <w:kern w:val="2"/>
          <w:sz w:val="24"/>
          <w:szCs w:val="24"/>
          <w:highlight w:val="none"/>
          <w:vertAlign w:val="baseline"/>
          <w:lang w:val="en-US" w:eastAsia="zh-CN"/>
        </w:rPr>
        <w:fldChar w:fldCharType="separate"/>
      </w:r>
      <w:r>
        <w:rPr>
          <w:rFonts w:hint="eastAsia" w:ascii="宋体" w:hAnsi="宋体" w:eastAsia="宋体" w:cs="Times New Roman"/>
          <w:b w:val="0"/>
          <w:bCs w:val="0"/>
          <w:i w:val="0"/>
          <w:iCs w:val="0"/>
          <w:color w:val="auto"/>
          <w:kern w:val="2"/>
          <w:sz w:val="24"/>
          <w:szCs w:val="24"/>
          <w:highlight w:val="none"/>
          <w:vertAlign w:val="baseline"/>
          <w:lang w:val="en-US" w:eastAsia="zh-CN"/>
        </w:rPr>
        <w:t>由各校负责教师收集作品后，于2024年6月1日（初定）前</w:t>
      </w:r>
      <w:r>
        <w:rPr>
          <w:rFonts w:hint="eastAsia" w:ascii="宋体" w:hAnsi="宋体" w:eastAsia="宋体" w:cs="Times New Roman"/>
          <w:b w:val="0"/>
          <w:bCs w:val="0"/>
          <w:i w:val="0"/>
          <w:iCs w:val="0"/>
          <w:color w:val="auto"/>
          <w:kern w:val="2"/>
          <w:sz w:val="24"/>
          <w:szCs w:val="24"/>
          <w:highlight w:val="none"/>
          <w:vertAlign w:val="baseline"/>
          <w:lang w:val="en-US" w:eastAsia="zh-CN"/>
        </w:rPr>
        <w:fldChar w:fldCharType="end"/>
      </w:r>
      <w:r>
        <w:rPr>
          <w:rFonts w:hint="eastAsia" w:ascii="宋体" w:hAnsi="宋体" w:eastAsia="宋体" w:cs="Times New Roman"/>
          <w:b w:val="0"/>
          <w:bCs w:val="0"/>
          <w:i w:val="0"/>
          <w:iCs w:val="0"/>
          <w:color w:val="auto"/>
          <w:kern w:val="2"/>
          <w:sz w:val="24"/>
          <w:szCs w:val="24"/>
          <w:highlight w:val="none"/>
          <w:vertAlign w:val="baseline"/>
          <w:lang w:val="en-US" w:eastAsia="zh-CN"/>
        </w:rPr>
        <w:t>报送至区活动中心曹盛夏老师处。</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2.</w:t>
      </w:r>
      <w:r>
        <w:rPr>
          <w:rFonts w:hint="eastAsia" w:ascii="宋体" w:hAnsi="宋体" w:eastAsia="宋体" w:cs="Times New Roman"/>
          <w:b w:val="0"/>
          <w:bCs w:val="0"/>
          <w:i w:val="0"/>
          <w:iCs w:val="0"/>
          <w:color w:val="auto"/>
          <w:kern w:val="2"/>
          <w:sz w:val="24"/>
          <w:szCs w:val="24"/>
          <w:highlight w:val="none"/>
          <w:vertAlign w:val="baseline"/>
          <w:lang w:val="en-US" w:eastAsia="zh-CN"/>
        </w:rPr>
        <w:t>生态文明探究小论文评选活动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6-10月份各中小学学校开展小课题研究活动并完成小论文；10月中上旬各校将小论文收集后送至区活动中心曹盛夏老师处。10月下旬-11月中上旬,由市级评选活动组委会组织相关专家进行复评答辩展示。</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3.</w:t>
      </w:r>
      <w:r>
        <w:rPr>
          <w:rFonts w:hint="eastAsia" w:ascii="宋体" w:hAnsi="宋体" w:eastAsia="宋体" w:cs="Times New Roman"/>
          <w:b w:val="0"/>
          <w:bCs w:val="0"/>
          <w:i w:val="0"/>
          <w:iCs w:val="0"/>
          <w:color w:val="auto"/>
          <w:kern w:val="2"/>
          <w:sz w:val="24"/>
          <w:szCs w:val="24"/>
          <w:highlight w:val="none"/>
          <w:vertAlign w:val="baseline"/>
          <w:lang w:val="en-US" w:eastAsia="zh-CN"/>
        </w:rPr>
        <w:t xml:space="preserve"> 生物多样性保护系列活动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各中小学均可参加，具体时间另行通知。</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(五）</w:t>
      </w:r>
      <w:r>
        <w:rPr>
          <w:rFonts w:hint="eastAsia" w:ascii="宋体" w:hAnsi="宋体" w:eastAsia="宋体" w:cs="Times New Roman"/>
          <w:b w:val="0"/>
          <w:bCs w:val="0"/>
          <w:i w:val="0"/>
          <w:iCs w:val="0"/>
          <w:color w:val="auto"/>
          <w:kern w:val="2"/>
          <w:sz w:val="24"/>
          <w:szCs w:val="24"/>
          <w:highlight w:val="none"/>
          <w:vertAlign w:val="baseline"/>
          <w:lang w:val="en-US" w:eastAsia="zh-CN"/>
        </w:rPr>
        <w:t>评审方法</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1.</w:t>
      </w:r>
      <w:r>
        <w:rPr>
          <w:rFonts w:hint="eastAsia" w:ascii="宋体" w:hAnsi="宋体" w:eastAsia="宋体" w:cs="Times New Roman"/>
          <w:b w:val="0"/>
          <w:bCs w:val="0"/>
          <w:i w:val="0"/>
          <w:iCs w:val="0"/>
          <w:color w:val="auto"/>
          <w:kern w:val="2"/>
          <w:sz w:val="24"/>
          <w:szCs w:val="24"/>
          <w:highlight w:val="none"/>
          <w:vertAlign w:val="baseline"/>
          <w:lang w:val="en-US" w:eastAsia="zh-CN"/>
        </w:rPr>
        <w:t>常见昆虫识别系列实践活动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1</w:t>
      </w:r>
      <w:r>
        <w:rPr>
          <w:rFonts w:hint="eastAsia" w:ascii="宋体" w:hAnsi="宋体" w:cs="Times New Roman"/>
          <w:b w:val="0"/>
          <w:bCs w:val="0"/>
          <w:i w:val="0"/>
          <w:iCs w:val="0"/>
          <w:color w:val="auto"/>
          <w:kern w:val="2"/>
          <w:sz w:val="24"/>
          <w:szCs w:val="24"/>
          <w:highlight w:val="none"/>
          <w:vertAlign w:val="baseline"/>
          <w:lang w:val="en-US" w:eastAsia="zh-CN"/>
        </w:rPr>
        <w:t>）</w:t>
      </w:r>
      <w:r>
        <w:rPr>
          <w:rFonts w:hint="eastAsia" w:ascii="宋体" w:hAnsi="宋体" w:eastAsia="宋体" w:cs="Times New Roman"/>
          <w:b w:val="0"/>
          <w:bCs w:val="0"/>
          <w:i w:val="0"/>
          <w:iCs w:val="0"/>
          <w:color w:val="auto"/>
          <w:kern w:val="2"/>
          <w:sz w:val="24"/>
          <w:szCs w:val="24"/>
          <w:highlight w:val="none"/>
          <w:vertAlign w:val="baseline"/>
          <w:lang w:val="en-US" w:eastAsia="zh-CN"/>
        </w:rPr>
        <w:t>常见昆虫识别活动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初赛要求：小学组掌握25种以上的昆虫，中学组掌握35种以上的昆虫。</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复赛要求：小学组掌握30种以上的昆虫，中学组掌握40种以上的昆虫。</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2</w:t>
      </w:r>
      <w:r>
        <w:rPr>
          <w:rFonts w:hint="eastAsia" w:ascii="宋体" w:hAnsi="宋体" w:cs="Times New Roman"/>
          <w:b w:val="0"/>
          <w:bCs w:val="0"/>
          <w:i w:val="0"/>
          <w:iCs w:val="0"/>
          <w:color w:val="auto"/>
          <w:kern w:val="2"/>
          <w:sz w:val="24"/>
          <w:szCs w:val="24"/>
          <w:highlight w:val="none"/>
          <w:vertAlign w:val="baseline"/>
          <w:lang w:val="en-US" w:eastAsia="zh-CN"/>
        </w:rPr>
        <w:t>）</w:t>
      </w:r>
      <w:r>
        <w:rPr>
          <w:rFonts w:hint="eastAsia" w:ascii="宋体" w:hAnsi="宋体" w:eastAsia="宋体" w:cs="Times New Roman"/>
          <w:b w:val="0"/>
          <w:bCs w:val="0"/>
          <w:i w:val="0"/>
          <w:iCs w:val="0"/>
          <w:color w:val="auto"/>
          <w:kern w:val="2"/>
          <w:sz w:val="24"/>
          <w:szCs w:val="24"/>
          <w:highlight w:val="none"/>
          <w:vertAlign w:val="baseline"/>
          <w:lang w:val="en-US" w:eastAsia="zh-CN"/>
        </w:rPr>
        <w:t>常见昆虫微距摄影活动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要求图像清晰，画面简洁、美观，能全面反映该昆虫的特点。</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评审原则：</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a</w:t>
      </w:r>
      <w:r>
        <w:rPr>
          <w:rFonts w:hint="eastAsia" w:ascii="宋体" w:hAnsi="宋体" w:eastAsia="宋体" w:cs="Times New Roman"/>
          <w:b w:val="0"/>
          <w:bCs w:val="0"/>
          <w:i w:val="0"/>
          <w:iCs w:val="0"/>
          <w:color w:val="auto"/>
          <w:kern w:val="2"/>
          <w:sz w:val="24"/>
          <w:szCs w:val="24"/>
          <w:highlight w:val="none"/>
          <w:vertAlign w:val="baseline"/>
          <w:lang w:val="en-US" w:eastAsia="zh-CN"/>
        </w:rPr>
        <w:t>科学性为主，兼顾艺术性。</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b</w:t>
      </w:r>
      <w:r>
        <w:rPr>
          <w:rFonts w:hint="eastAsia" w:ascii="宋体" w:hAnsi="宋体" w:eastAsia="宋体" w:cs="Times New Roman"/>
          <w:b w:val="0"/>
          <w:bCs w:val="0"/>
          <w:i w:val="0"/>
          <w:iCs w:val="0"/>
          <w:color w:val="auto"/>
          <w:kern w:val="2"/>
          <w:sz w:val="24"/>
          <w:szCs w:val="24"/>
          <w:highlight w:val="none"/>
          <w:vertAlign w:val="baseline"/>
          <w:lang w:val="en-US" w:eastAsia="zh-CN"/>
        </w:rPr>
        <w:t>注意昆虫特征，考虑局部和整体关系。</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c</w:t>
      </w:r>
      <w:r>
        <w:rPr>
          <w:rFonts w:hint="eastAsia" w:ascii="宋体" w:hAnsi="宋体" w:eastAsia="宋体" w:cs="Times New Roman"/>
          <w:b w:val="0"/>
          <w:bCs w:val="0"/>
          <w:i w:val="0"/>
          <w:iCs w:val="0"/>
          <w:color w:val="auto"/>
          <w:kern w:val="2"/>
          <w:sz w:val="24"/>
          <w:szCs w:val="24"/>
          <w:highlight w:val="none"/>
          <w:vertAlign w:val="baseline"/>
          <w:lang w:val="en-US" w:eastAsia="zh-CN"/>
        </w:rPr>
        <w:t>标明拍摄时间、地点。</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d</w:t>
      </w:r>
      <w:r>
        <w:rPr>
          <w:rFonts w:hint="eastAsia" w:ascii="宋体" w:hAnsi="宋体" w:eastAsia="宋体" w:cs="Times New Roman"/>
          <w:b w:val="0"/>
          <w:bCs w:val="0"/>
          <w:i w:val="0"/>
          <w:iCs w:val="0"/>
          <w:color w:val="auto"/>
          <w:kern w:val="2"/>
          <w:sz w:val="24"/>
          <w:szCs w:val="24"/>
          <w:highlight w:val="none"/>
          <w:vertAlign w:val="baseline"/>
          <w:lang w:val="en-US" w:eastAsia="zh-CN"/>
        </w:rPr>
        <w:t>一张照片表现一个主题。</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照片的焦点不清、画面杂乱者扣分。</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2）</w:t>
      </w:r>
      <w:r>
        <w:rPr>
          <w:rFonts w:hint="eastAsia" w:ascii="宋体" w:hAnsi="宋体" w:eastAsia="宋体" w:cs="Times New Roman"/>
          <w:b w:val="0"/>
          <w:bCs w:val="0"/>
          <w:i w:val="0"/>
          <w:iCs w:val="0"/>
          <w:color w:val="auto"/>
          <w:kern w:val="2"/>
          <w:sz w:val="24"/>
          <w:szCs w:val="24"/>
          <w:highlight w:val="none"/>
          <w:vertAlign w:val="baseline"/>
          <w:lang w:val="en-US" w:eastAsia="zh-CN"/>
        </w:rPr>
        <w:t>生态文明探究小论文评选活动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a</w:t>
      </w:r>
      <w:r>
        <w:rPr>
          <w:rFonts w:hint="eastAsia" w:ascii="宋体" w:hAnsi="宋体" w:eastAsia="宋体" w:cs="Times New Roman"/>
          <w:b w:val="0"/>
          <w:bCs w:val="0"/>
          <w:i w:val="0"/>
          <w:iCs w:val="0"/>
          <w:color w:val="auto"/>
          <w:kern w:val="2"/>
          <w:sz w:val="24"/>
          <w:szCs w:val="24"/>
          <w:highlight w:val="none"/>
          <w:vertAlign w:val="baseline"/>
          <w:lang w:val="en-US" w:eastAsia="zh-CN"/>
        </w:rPr>
        <w:t>真实性（25分）：是否根据学生的年龄、知识结构来进行选题和实施，重点提倡真实和诚信度；</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b</w:t>
      </w:r>
      <w:r>
        <w:rPr>
          <w:rFonts w:hint="eastAsia" w:ascii="宋体" w:hAnsi="宋体" w:eastAsia="宋体" w:cs="Times New Roman"/>
          <w:b w:val="0"/>
          <w:bCs w:val="0"/>
          <w:i w:val="0"/>
          <w:iCs w:val="0"/>
          <w:color w:val="auto"/>
          <w:kern w:val="2"/>
          <w:sz w:val="24"/>
          <w:szCs w:val="24"/>
          <w:highlight w:val="none"/>
          <w:vertAlign w:val="baseline"/>
          <w:lang w:val="en-US" w:eastAsia="zh-CN"/>
        </w:rPr>
        <w:t>完整性（20分）：在完成论文的过程中，原始资料的积累是否完整，过程是否清晰和连贯；</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c</w:t>
      </w:r>
      <w:r>
        <w:rPr>
          <w:rFonts w:hint="eastAsia" w:ascii="宋体" w:hAnsi="宋体" w:eastAsia="宋体" w:cs="Times New Roman"/>
          <w:b w:val="0"/>
          <w:bCs w:val="0"/>
          <w:i w:val="0"/>
          <w:iCs w:val="0"/>
          <w:color w:val="auto"/>
          <w:kern w:val="2"/>
          <w:sz w:val="24"/>
          <w:szCs w:val="24"/>
          <w:highlight w:val="none"/>
          <w:vertAlign w:val="baseline"/>
          <w:lang w:val="en-US" w:eastAsia="zh-CN"/>
        </w:rPr>
        <w:t>科学性（20分）：研究的方法是否科学（如实验调查考察的对象样本的数量和代表性、实验条件的创设、仪器的使用、观察的内容、重复实验和结论的分析等）；</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d</w:t>
      </w:r>
      <w:r>
        <w:rPr>
          <w:rFonts w:hint="eastAsia" w:ascii="宋体" w:hAnsi="宋体" w:eastAsia="宋体" w:cs="Times New Roman"/>
          <w:b w:val="0"/>
          <w:bCs w:val="0"/>
          <w:i w:val="0"/>
          <w:iCs w:val="0"/>
          <w:color w:val="auto"/>
          <w:kern w:val="2"/>
          <w:sz w:val="24"/>
          <w:szCs w:val="24"/>
          <w:highlight w:val="none"/>
          <w:vertAlign w:val="baseline"/>
          <w:lang w:val="en-US" w:eastAsia="zh-CN"/>
        </w:rPr>
        <w:t>教育性（20分）：整个实施过程中，是否体现该学生实际的科学思想、精神、知识、方法、技能等科学素养表达的教育意义；</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e</w:t>
      </w:r>
      <w:r>
        <w:rPr>
          <w:rFonts w:hint="eastAsia" w:ascii="宋体" w:hAnsi="宋体" w:eastAsia="宋体" w:cs="Times New Roman"/>
          <w:b w:val="0"/>
          <w:bCs w:val="0"/>
          <w:i w:val="0"/>
          <w:iCs w:val="0"/>
          <w:color w:val="auto"/>
          <w:kern w:val="2"/>
          <w:sz w:val="24"/>
          <w:szCs w:val="24"/>
          <w:highlight w:val="none"/>
          <w:vertAlign w:val="baseline"/>
          <w:lang w:val="en-US" w:eastAsia="zh-CN"/>
        </w:rPr>
        <w:t>实用性（15分）：看论文对现象规律的分析、社会的进步、经济的发展、行为习惯的改变等是否有实际的理论、实践参考价值。</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3)</w:t>
      </w:r>
      <w:r>
        <w:rPr>
          <w:rFonts w:hint="eastAsia" w:ascii="宋体" w:hAnsi="宋体" w:eastAsia="宋体" w:cs="Times New Roman"/>
          <w:b w:val="0"/>
          <w:bCs w:val="0"/>
          <w:i w:val="0"/>
          <w:iCs w:val="0"/>
          <w:color w:val="auto"/>
          <w:kern w:val="2"/>
          <w:sz w:val="24"/>
          <w:szCs w:val="24"/>
          <w:highlight w:val="none"/>
          <w:vertAlign w:val="baseline"/>
          <w:lang w:val="en-US" w:eastAsia="zh-CN"/>
        </w:rPr>
        <w:t>生物多样性保护系列活动</w:t>
      </w:r>
    </w:p>
    <w:p>
      <w:pPr>
        <w:spacing w:line="240" w:lineRule="auto"/>
        <w:ind w:left="-619" w:leftChars="-295" w:firstLine="0" w:firstLineChars="0"/>
        <w:jc w:val="left"/>
        <w:rPr>
          <w:rFonts w:hint="default"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根据板块活动，完成任务，具体另行通知。</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（六）</w:t>
      </w:r>
      <w:r>
        <w:rPr>
          <w:rFonts w:hint="eastAsia" w:ascii="宋体" w:hAnsi="宋体" w:eastAsia="宋体" w:cs="Times New Roman"/>
          <w:b w:val="0"/>
          <w:bCs w:val="0"/>
          <w:i w:val="0"/>
          <w:iCs w:val="0"/>
          <w:color w:val="auto"/>
          <w:kern w:val="2"/>
          <w:sz w:val="24"/>
          <w:szCs w:val="24"/>
          <w:highlight w:val="none"/>
          <w:vertAlign w:val="baseline"/>
          <w:lang w:val="en-US" w:eastAsia="zh-CN"/>
        </w:rPr>
        <w:t>奖项设置</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1.</w:t>
      </w:r>
      <w:r>
        <w:rPr>
          <w:rFonts w:hint="eastAsia" w:ascii="宋体" w:hAnsi="宋体" w:eastAsia="宋体" w:cs="Times New Roman"/>
          <w:b w:val="0"/>
          <w:bCs w:val="0"/>
          <w:i w:val="0"/>
          <w:iCs w:val="0"/>
          <w:color w:val="auto"/>
          <w:kern w:val="2"/>
          <w:sz w:val="24"/>
          <w:szCs w:val="24"/>
          <w:highlight w:val="none"/>
          <w:vertAlign w:val="baseline"/>
          <w:lang w:val="en-US" w:eastAsia="zh-CN"/>
        </w:rPr>
        <w:t>常见昆虫识别系列实践活动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根据组别常见昆虫识别活动评出“昆虫识别小行家”“昆虫识别小达人”“昆虫识别小能手”，常见昆虫摄影活动评出金、银、铜奖。</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校评估：1）初赛合格率不低于60%的学校可参与组织奖的评选。</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组织学生参加常见昆虫微距摄影活动。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2.</w:t>
      </w:r>
      <w:r>
        <w:rPr>
          <w:rFonts w:hint="eastAsia" w:ascii="宋体" w:hAnsi="宋体" w:eastAsia="宋体" w:cs="Times New Roman"/>
          <w:b w:val="0"/>
          <w:bCs w:val="0"/>
          <w:i w:val="0"/>
          <w:iCs w:val="0"/>
          <w:color w:val="auto"/>
          <w:kern w:val="2"/>
          <w:sz w:val="24"/>
          <w:szCs w:val="24"/>
          <w:highlight w:val="none"/>
          <w:vertAlign w:val="baseline"/>
          <w:lang w:val="en-US" w:eastAsia="zh-CN"/>
        </w:rPr>
        <w:t>对获奖学校颁发奖牌，组织教师颁发证书。</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生态文明探究小论文评选活动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根据组别评出一、二、三等奖及区优秀组织奖</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cs="Times New Roman"/>
          <w:b w:val="0"/>
          <w:bCs w:val="0"/>
          <w:i w:val="0"/>
          <w:iCs w:val="0"/>
          <w:color w:val="auto"/>
          <w:kern w:val="2"/>
          <w:sz w:val="24"/>
          <w:szCs w:val="24"/>
          <w:highlight w:val="none"/>
          <w:vertAlign w:val="baseline"/>
          <w:lang w:val="en-US" w:eastAsia="zh-CN"/>
        </w:rPr>
        <w:t>3.</w:t>
      </w:r>
      <w:r>
        <w:rPr>
          <w:rFonts w:hint="eastAsia" w:ascii="宋体" w:hAnsi="宋体" w:eastAsia="宋体" w:cs="Times New Roman"/>
          <w:b w:val="0"/>
          <w:bCs w:val="0"/>
          <w:i w:val="0"/>
          <w:iCs w:val="0"/>
          <w:color w:val="auto"/>
          <w:kern w:val="2"/>
          <w:sz w:val="24"/>
          <w:szCs w:val="24"/>
          <w:highlight w:val="none"/>
          <w:vertAlign w:val="baseline"/>
          <w:lang w:val="en-US" w:eastAsia="zh-CN"/>
        </w:rPr>
        <w:t>生物多样性保护系列活动</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学生完成任务，领取主题任务证书。</w:t>
      </w: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r>
        <w:rPr>
          <w:rFonts w:hint="eastAsia" w:ascii="宋体" w:hAnsi="宋体" w:eastAsia="宋体" w:cs="Times New Roman"/>
          <w:b w:val="0"/>
          <w:bCs w:val="0"/>
          <w:i w:val="0"/>
          <w:iCs w:val="0"/>
          <w:color w:val="auto"/>
          <w:kern w:val="2"/>
          <w:sz w:val="24"/>
          <w:szCs w:val="24"/>
          <w:highlight w:val="none"/>
          <w:vertAlign w:val="baseline"/>
          <w:lang w:val="en-US" w:eastAsia="zh-CN"/>
        </w:rPr>
        <w:t>提示：本活动为区七彩成长认定项目。</w:t>
      </w:r>
    </w:p>
    <w:p>
      <w:pPr>
        <w:numPr>
          <w:ilvl w:val="0"/>
          <w:numId w:val="0"/>
        </w:numPr>
        <w:spacing w:line="240" w:lineRule="auto"/>
        <w:ind w:leftChars="-295"/>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（七）活动联系人</w:t>
      </w:r>
    </w:p>
    <w:p>
      <w:pPr>
        <w:numPr>
          <w:ilvl w:val="0"/>
          <w:numId w:val="0"/>
        </w:numPr>
        <w:spacing w:line="240" w:lineRule="auto"/>
        <w:ind w:leftChars="-295"/>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奉贤区青少年活动中心  科技教育部  曹盛夏老师</w:t>
      </w:r>
    </w:p>
    <w:p>
      <w:pPr>
        <w:numPr>
          <w:ilvl w:val="0"/>
          <w:numId w:val="0"/>
        </w:numPr>
        <w:spacing w:line="240" w:lineRule="auto"/>
        <w:ind w:leftChars="-295"/>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联系电话：13816611555  邮箱：815982067@qq.com                                                    </w:t>
      </w:r>
    </w:p>
    <w:p>
      <w:pPr>
        <w:ind w:firstLine="1050" w:firstLineChars="500"/>
        <w:rPr>
          <w:rFonts w:hint="eastAsia"/>
          <w:lang w:val="en-US" w:eastAsia="zh-CN"/>
        </w:rPr>
      </w:pPr>
    </w:p>
    <w:p>
      <w:pPr>
        <w:rPr>
          <w:rFonts w:hint="default"/>
          <w:lang w:val="en-US" w:eastAsia="zh-CN"/>
        </w:rPr>
      </w:pPr>
      <w:r>
        <w:rPr>
          <w:rFonts w:hint="eastAsia"/>
          <w:sz w:val="24"/>
          <w:szCs w:val="24"/>
          <w:lang w:val="en-US" w:eastAsia="zh-CN"/>
        </w:rPr>
        <w:t>附表：</w:t>
      </w:r>
    </w:p>
    <w:p>
      <w:pPr>
        <w:rPr>
          <w:rFonts w:hint="eastAsia"/>
          <w:lang w:val="en-US" w:eastAsia="zh-CN"/>
        </w:rPr>
      </w:pPr>
      <w:r>
        <w:rPr>
          <w:rFonts w:hint="eastAsia" w:asciiTheme="minorEastAsia" w:hAnsiTheme="minorEastAsia" w:eastAsiaTheme="minorEastAsia" w:cstheme="minorEastAsia"/>
          <w:sz w:val="24"/>
          <w:szCs w:val="24"/>
          <w:lang w:val="en-US" w:eastAsia="zh-CN"/>
        </w:rPr>
        <w:t>2024年上海市生态文明青少年实践系列活动昆虫识别初赛报名表</w:t>
      </w:r>
    </w:p>
    <w:p>
      <w:pPr>
        <w:ind w:firstLine="1050" w:firstLineChars="500"/>
        <w:rPr>
          <w:rFonts w:hint="eastAsia"/>
          <w:lang w:val="en-US" w:eastAsia="zh-CN"/>
        </w:rPr>
      </w:pPr>
    </w:p>
    <w:tbl>
      <w:tblPr>
        <w:tblStyle w:val="5"/>
        <w:tblpPr w:leftFromText="180" w:rightFromText="180" w:vertAnchor="page" w:horzAnchor="page" w:tblpX="1764" w:tblpY="1305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1348"/>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2"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学校（全称）</w:t>
            </w:r>
          </w:p>
        </w:tc>
        <w:tc>
          <w:tcPr>
            <w:tcW w:w="1348"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组别</w:t>
            </w:r>
          </w:p>
        </w:tc>
        <w:tc>
          <w:tcPr>
            <w:tcW w:w="2131" w:type="dxa"/>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初赛人数</w:t>
            </w:r>
          </w:p>
        </w:tc>
        <w:tc>
          <w:tcPr>
            <w:tcW w:w="2131" w:type="dxa"/>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12" w:type="dxa"/>
          </w:tcPr>
          <w:p>
            <w:pPr>
              <w:jc w:val="center"/>
              <w:rPr>
                <w:rFonts w:hint="eastAsia" w:eastAsiaTheme="minorEastAsia"/>
                <w:vertAlign w:val="baseline"/>
                <w:lang w:eastAsia="zh-CN"/>
              </w:rPr>
            </w:pPr>
          </w:p>
        </w:tc>
        <w:tc>
          <w:tcPr>
            <w:tcW w:w="1348" w:type="dxa"/>
          </w:tcPr>
          <w:p>
            <w:pPr>
              <w:jc w:val="center"/>
              <w:rPr>
                <w:rFonts w:hint="eastAsia" w:eastAsiaTheme="minorEastAsia"/>
                <w:vertAlign w:val="baseline"/>
                <w:lang w:eastAsia="zh-CN"/>
              </w:rPr>
            </w:pPr>
          </w:p>
        </w:tc>
        <w:tc>
          <w:tcPr>
            <w:tcW w:w="2131" w:type="dxa"/>
          </w:tcPr>
          <w:p>
            <w:pPr>
              <w:jc w:val="center"/>
              <w:rPr>
                <w:rFonts w:hint="eastAsia" w:eastAsiaTheme="minorEastAsia"/>
                <w:vertAlign w:val="baseline"/>
                <w:lang w:val="en-US" w:eastAsia="zh-CN"/>
              </w:rPr>
            </w:pPr>
          </w:p>
        </w:tc>
        <w:tc>
          <w:tcPr>
            <w:tcW w:w="2131" w:type="dxa"/>
          </w:tcPr>
          <w:p>
            <w:pPr>
              <w:jc w:val="center"/>
              <w:rPr>
                <w:vertAlign w:val="baseline"/>
              </w:rPr>
            </w:pPr>
          </w:p>
        </w:tc>
      </w:tr>
    </w:tbl>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本报名表发送至邮箱：</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"mailto:815982067@qq.com" </w:instrText>
      </w:r>
      <w:r>
        <w:rPr>
          <w:rFonts w:hint="eastAsia" w:ascii="宋体" w:hAnsi="宋体" w:eastAsia="宋体" w:cs="宋体"/>
          <w:sz w:val="24"/>
          <w:szCs w:val="24"/>
          <w:lang w:val="en-US" w:eastAsia="zh-CN"/>
        </w:rPr>
        <w:fldChar w:fldCharType="separate"/>
      </w:r>
      <w:r>
        <w:rPr>
          <w:rStyle w:val="3"/>
          <w:rFonts w:hint="eastAsia" w:ascii="宋体" w:hAnsi="宋体" w:eastAsia="宋体" w:cs="宋体"/>
          <w:sz w:val="24"/>
          <w:szCs w:val="24"/>
          <w:lang w:val="en-US" w:eastAsia="zh-CN"/>
        </w:rPr>
        <w:t>815982067@qq.com</w:t>
      </w:r>
      <w:r>
        <w:rPr>
          <w:rFonts w:hint="eastAsia" w:ascii="宋体" w:hAnsi="宋体" w:eastAsia="宋体" w:cs="宋体"/>
          <w:sz w:val="24"/>
          <w:szCs w:val="24"/>
          <w:lang w:val="en-US" w:eastAsia="zh-CN"/>
        </w:rPr>
        <w:fldChar w:fldCharType="end"/>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文件名开头请修改为：XXXX学校昆虫识别初赛报名表，谢谢！</w:t>
      </w:r>
    </w:p>
    <w:p>
      <w:pPr>
        <w:rPr>
          <w:rFonts w:hint="eastAsia"/>
          <w:lang w:val="en-US" w:eastAsia="zh-CN"/>
        </w:rPr>
      </w:pP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p>
    <w:p>
      <w:pPr>
        <w:spacing w:line="240" w:lineRule="auto"/>
        <w:ind w:left="-619" w:leftChars="-295" w:firstLine="0" w:firstLineChars="0"/>
        <w:jc w:val="left"/>
        <w:rPr>
          <w:rFonts w:hint="eastAsia" w:ascii="宋体" w:hAnsi="宋体" w:eastAsia="宋体" w:cs="Times New Roman"/>
          <w:b w:val="0"/>
          <w:bCs w:val="0"/>
          <w:i w:val="0"/>
          <w:iCs w:val="0"/>
          <w:color w:val="auto"/>
          <w:kern w:val="2"/>
          <w:sz w:val="24"/>
          <w:szCs w:val="24"/>
          <w:highlight w:val="none"/>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简">
    <w:altName w:val="宋体"/>
    <w:panose1 w:val="02010800040101010101"/>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NzkyYjhjMDE5M2Y5NzY0YjkyZjJlMmJmMzI2NTIifQ=="/>
  </w:docVars>
  <w:rsids>
    <w:rsidRoot w:val="42225C48"/>
    <w:rsid w:val="08702B92"/>
    <w:rsid w:val="26C909E5"/>
    <w:rsid w:val="2EA75D79"/>
    <w:rsid w:val="384B5F8D"/>
    <w:rsid w:val="3BF926A2"/>
    <w:rsid w:val="3C5D76D5"/>
    <w:rsid w:val="42225C48"/>
    <w:rsid w:val="42723962"/>
    <w:rsid w:val="44645140"/>
    <w:rsid w:val="486E0961"/>
    <w:rsid w:val="5359222A"/>
    <w:rsid w:val="62F64713"/>
    <w:rsid w:val="6F0F0419"/>
    <w:rsid w:val="7E73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szCs w:val="22"/>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unhideWhenUsed/>
    <w:qFormat/>
    <w:uiPriority w:val="99"/>
    <w:pPr>
      <w:ind w:firstLine="420" w:firstLineChars="200"/>
    </w:pPr>
  </w:style>
  <w:style w:type="character" w:customStyle="1" w:styleId="7">
    <w:name w:val="font71"/>
    <w:basedOn w:val="2"/>
    <w:qFormat/>
    <w:uiPriority w:val="0"/>
    <w:rPr>
      <w:rFonts w:ascii="宋体-简" w:hAnsi="宋体-简" w:eastAsia="宋体-简" w:cs="宋体-简"/>
      <w:color w:val="000000"/>
      <w:sz w:val="24"/>
      <w:szCs w:val="24"/>
      <w:u w:val="none"/>
    </w:rPr>
  </w:style>
  <w:style w:type="character" w:customStyle="1" w:styleId="8">
    <w:name w:val="font41"/>
    <w:basedOn w:val="2"/>
    <w:uiPriority w:val="0"/>
    <w:rPr>
      <w:rFonts w:hint="eastAsia" w:ascii="方正仿宋_GB2312" w:hAnsi="方正仿宋_GB2312" w:eastAsia="方正仿宋_GB2312" w:cs="方正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2023-11-08T04:05:00Z</dcterms:created>
  <dc:creator>清净</dc:creator>
  <cp:lastModifiedBy>wang</cp:lastModifiedBy>
  <dcterms:modified xsi:type="dcterms:W3CDTF">2024-04-03T09:35:21Z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EE2AA7ABAF704450930BAE83F6836966_13</vt:lpwstr>
  </property>
</Properties>
</file>