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61" w:firstLineChars="200"/>
        <w:jc w:val="center"/>
        <w:rPr>
          <w:rFonts w:hint="default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2023年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奉贤区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实验小学教育集团三年期</w:t>
      </w:r>
      <w:r>
        <w:rPr>
          <w:rFonts w:hint="eastAsia" w:ascii="华文中宋" w:hAnsi="华文中宋" w:eastAsia="华文中宋"/>
          <w:b/>
          <w:sz w:val="28"/>
          <w:szCs w:val="28"/>
        </w:rPr>
        <w:t>教师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教学能力考核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考核目标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为激发教育集团青年教师积极开展教学研究与教学改革，探索充满活力的新成长课堂，有效促进三年期新教师教育教学专业能力的提升，奉贤区实验小学教育集团采用集团校内先</w:t>
      </w:r>
      <w:r>
        <w:rPr>
          <w:rFonts w:hint="eastAsia" w:ascii="宋体" w:hAnsi="宋体" w:eastAsia="宋体" w:cs="宋体"/>
          <w:sz w:val="24"/>
          <w:szCs w:val="24"/>
        </w:rPr>
        <w:t>考核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推优，再由各校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推荐教师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参加最后评比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在评比与互动中促进集团各校共同发展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考核时间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2023年11月23日（周四）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教案设计：根据指定学科选取的内容撰写教案及说明，教案包括：“教学目标”“教材分析”“学情分析”“重点、难点”“教学技术与学习资源应用”“教学过程”“作业与评价”等方面。教学说明包括：自己对教材的理解，设计思路及做法期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课堂实践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选定的教学内容上课，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sz w:val="24"/>
          <w:szCs w:val="24"/>
        </w:rPr>
        <w:t>评委组听课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3.课后答辩：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课后进行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奉贤区实验小学教育集团（实验小学、古华小学、江海一小、上外附小）三年期各校推荐教师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、具体安排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color w:val="0000FF"/>
          <w:kern w:val="0"/>
          <w:sz w:val="24"/>
          <w:szCs w:val="24"/>
          <w:lang w:val="en-US" w:eastAsia="zh-CN"/>
        </w:rPr>
        <w:t>上课地点：东校求真楼四楼录播教室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="1633" w:tblpY="166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48"/>
        <w:gridCol w:w="1284"/>
        <w:gridCol w:w="804"/>
        <w:gridCol w:w="2652"/>
        <w:gridCol w:w="984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聘用学校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教师姓名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652" w:type="dxa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上外附小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龚怡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《富饶的西沙群岛》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三（3）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8:30—9:05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韩菁怡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《富饶的西沙群岛》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三（4）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9:20—9:55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江海一小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胡靖忆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《四季（第一课时）》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一（5）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10:10—10:45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古华小学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张羽翀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《美丽的大兴安岭》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三（5）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11:00—11:35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上外附小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王紫玥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2AM3U2P1 Let's tidy up!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》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二（5）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12：55—13:30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潘之怡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652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《幻方》</w:t>
            </w:r>
          </w:p>
        </w:tc>
        <w:tc>
          <w:tcPr>
            <w:tcW w:w="9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二（8）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13：45—14：20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请上课老师提前15分钟到达上课地点，及时拷好课件。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打印好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教案及说明（打印4份），考核时交给评委老师。</w:t>
      </w:r>
    </w:p>
    <w:p>
      <w:pPr>
        <w:snapToGrid w:val="0"/>
        <w:spacing w:line="360" w:lineRule="auto"/>
        <w:rPr>
          <w:rFonts w:hint="eastAsia" w:ascii="黑体" w:hAnsi="黑体" w:eastAsia="黑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2515B"/>
    <w:multiLevelType w:val="singleLevel"/>
    <w:tmpl w:val="613251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B3951E3"/>
    <w:rsid w:val="0B3951E3"/>
    <w:rsid w:val="158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2023-11-16T07:55:00Z</dcterms:created>
  <dc:creator>倪群</dc:creator>
  <cp:lastModifiedBy>倪群</cp:lastModifiedBy>
  <dcterms:modified xsi:type="dcterms:W3CDTF">2023-11-16T08:02:25Z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2542CA93977649E3BD6BA2D50B5EBAD4_13</vt:lpwstr>
  </property>
</Properties>
</file>