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cs="Times New Roman"/>
          <w:sz w:val="36"/>
          <w:szCs w:val="36"/>
        </w:rPr>
        <w:t>9</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参加活动的老师请确保本人身体健康状况良好。</w:t>
      </w:r>
    </w:p>
    <w:p>
      <w:pPr>
        <w:jc w:val="left"/>
        <w:rPr>
          <w:rFonts w:cs="Times New Roman"/>
          <w:bCs/>
        </w:rPr>
      </w:pPr>
      <w:r>
        <w:rPr>
          <w:rFonts w:cs="Times New Roman"/>
          <w:bCs/>
        </w:rPr>
        <w:t>2.</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3.</w:t>
      </w:r>
      <w:r>
        <w:rPr>
          <w:rFonts w:hint="eastAsia" w:cs="Times New Roman"/>
          <w:bCs/>
        </w:rPr>
        <w:t>学院是上海市无烟单位，请勿在校园内吸烟。</w:t>
      </w:r>
    </w:p>
    <w:p>
      <w:pPr>
        <w:jc w:val="left"/>
        <w:rPr>
          <w:rFonts w:cs="Times New Roman"/>
          <w:b/>
          <w:szCs w:val="21"/>
        </w:rPr>
      </w:pPr>
      <w:r>
        <w:rPr>
          <w:rFonts w:cs="Times New Roman"/>
          <w:b/>
          <w:szCs w:val="21"/>
        </w:rPr>
        <w:t>4.</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hint="eastAsia" w:ascii="宋体" w:hAnsi="宋体" w:cs="宋体" w:eastAsiaTheme="minorEastAsia"/>
          <w:b/>
          <w:sz w:val="24"/>
          <w:lang w:eastAsia="zh-CN"/>
        </w:rPr>
      </w:pPr>
      <w:r>
        <w:rPr>
          <w:rFonts w:hint="eastAsia" w:ascii="宋体" w:hAnsi="宋体" w:cs="宋体"/>
          <w:b/>
          <w:sz w:val="24"/>
        </w:rPr>
        <w:t>通知一：</w:t>
      </w:r>
      <w:r>
        <w:rPr>
          <w:rFonts w:hint="eastAsia" w:ascii="宋体" w:hAnsi="宋体" w:cs="宋体"/>
          <w:b/>
          <w:bCs w:val="0"/>
          <w:color w:val="0000FF"/>
          <w:sz w:val="24"/>
          <w:lang w:eastAsia="zh-CN"/>
        </w:rPr>
        <w:t>倪群落实</w:t>
      </w:r>
    </w:p>
    <w:p>
      <w:pPr>
        <w:pStyle w:val="2"/>
        <w:widowControl/>
        <w:shd w:val="clear" w:color="auto" w:fill="FFFFFF"/>
        <w:spacing w:beforeAutospacing="0" w:afterAutospacing="0" w:line="480" w:lineRule="exact"/>
        <w:jc w:val="center"/>
        <w:rPr>
          <w:rFonts w:hint="default" w:cs="宋体"/>
          <w:b w:val="0"/>
          <w:bCs w:val="0"/>
          <w:sz w:val="28"/>
          <w:szCs w:val="28"/>
        </w:rPr>
      </w:pPr>
      <w:r>
        <w:rPr>
          <w:rFonts w:cs="宋体"/>
          <w:b w:val="0"/>
          <w:bCs w:val="0"/>
          <w:sz w:val="28"/>
          <w:szCs w:val="28"/>
          <w:shd w:val="clear" w:color="auto" w:fill="FFFFFF"/>
        </w:rPr>
        <w:t>“教育硕士专业学位教育与中小学(幼儿园)见习教师规范</w:t>
      </w:r>
      <w:bookmarkStart w:id="0" w:name="_GoBack"/>
      <w:bookmarkEnd w:id="0"/>
      <w:r>
        <w:rPr>
          <w:rFonts w:cs="宋体"/>
          <w:b w:val="0"/>
          <w:bCs w:val="0"/>
          <w:sz w:val="28"/>
          <w:szCs w:val="28"/>
          <w:shd w:val="clear" w:color="auto" w:fill="FFFFFF"/>
        </w:rPr>
        <w:t>化培训结合项目”报考通知</w:t>
      </w:r>
    </w:p>
    <w:p>
      <w:pPr>
        <w:spacing w:line="400" w:lineRule="exact"/>
      </w:pPr>
      <w:r>
        <w:rPr>
          <w:rFonts w:hint="eastAsia"/>
        </w:rPr>
        <w:t>各单位：</w:t>
      </w:r>
    </w:p>
    <w:p>
      <w:pPr>
        <w:spacing w:line="400" w:lineRule="exact"/>
        <w:ind w:firstLine="420" w:firstLineChars="200"/>
      </w:pPr>
      <w:r>
        <w:rPr>
          <w:rFonts w:hint="eastAsia"/>
        </w:rPr>
        <w:t>“上海市教育硕士专业学位教育与中小学（幼儿园）见习教师规范化培训结合项目”（以下简称“教硕-规培项目”）是上海市教委将上海市中小学（幼儿园）见习教师规范化培训和上海教育硕士专业学位研究生教育相结合的项目，旨在培养一批能够胜任教育教学岗位要求、具有较强科研能力的高素质中小学（幼儿园）教师。根据《上海市教育硕士专业学位教育与中小学（幼儿园）见习教师规范化培训结合项目实施办法》和《上海市教育硕士专业学位教育与中小学(幼儿园)见习教师规范化培训结合项目招生工作实施办法》精神，符合条件的教师可以报考教育专业学位，在网上报名后，需携带指定材料到相关师范大学进行现场确认，并提供区县教育主管部门同意报考的证明。现将有关情况通知如下：</w:t>
      </w:r>
    </w:p>
    <w:p>
      <w:pPr>
        <w:spacing w:line="400" w:lineRule="exact"/>
        <w:ind w:firstLine="420" w:firstLineChars="200"/>
      </w:pPr>
      <w:r>
        <w:rPr>
          <w:rFonts w:hint="eastAsia"/>
        </w:rPr>
        <w:t>1.符合条件的教师认真阅读《华东师范大学2024年硕士研究生招生简章》（https://yjszs.ecnu.edu.cn/system/yjszsxx_detail.asp?id=202309202011006314203311045）和《上海师范大学2024年硕士研究生招生简章、专业目录、学科简介》（http://yjsc.shnu.edu.cn/16/54/c17243a792148/page.htm），并如实填写《“上海市教育硕士专业学位教育与中小学(幼儿园)见习教师规范化培训结合项目”推荐审批表》（见附表1，下文简称《推荐审批表》），并附网上报名形成的《2024年全国硕士研究生入学考试网上报名信息表》（下文简称《报名信息表》）报所在单位审核。</w:t>
      </w:r>
    </w:p>
    <w:p>
      <w:pPr>
        <w:spacing w:line="400" w:lineRule="exact"/>
        <w:ind w:firstLine="420" w:firstLineChars="200"/>
      </w:pPr>
      <w:r>
        <w:rPr>
          <w:rFonts w:hint="eastAsia"/>
        </w:rPr>
        <w:t>2.有教师报名的单位须认真审核报考教师的《推荐审批表》与《报名信息表》，并查看规范化培训合格证书。各项材料审核无误后将《2023年全国硕士研究生入学考试报名汇总表》（附表2）发送至：</w:t>
      </w:r>
      <w:r>
        <w:fldChar w:fldCharType="begin"/>
      </w:r>
      <w:r>
        <w:instrText xml:space="preserve"> HYPERLINK "%20ftp://ftp.fx.edu.sh.cn/教育学院/培训中心/2022学" </w:instrText>
      </w:r>
      <w:r>
        <w:fldChar w:fldCharType="separate"/>
      </w:r>
      <w:r>
        <w:rPr>
          <w:rStyle w:val="7"/>
          <w:rFonts w:hint="eastAsia" w:ascii="Calibri" w:hAnsi="Calibri" w:eastAsia="宋体"/>
        </w:rPr>
        <w:t xml:space="preserve"> </w:t>
      </w:r>
      <w:r>
        <w:rPr>
          <w:rStyle w:val="7"/>
          <w:rFonts w:hint="eastAsia" w:ascii="Calibri" w:hAnsi="Calibri" w:eastAsia="宋体"/>
          <w:sz w:val="24"/>
        </w:rPr>
        <w:t>ftp://ftp.fx.edu.sh.cn/教育学院/培训中心/2</w:t>
      </w:r>
      <w:r>
        <w:rPr>
          <w:rStyle w:val="7"/>
          <w:rFonts w:hint="eastAsia" w:ascii="Calibri" w:hAnsi="Calibri" w:eastAsia="宋体"/>
          <w:sz w:val="24"/>
        </w:rPr>
        <w:fldChar w:fldCharType="end"/>
      </w:r>
      <w:r>
        <w:rPr>
          <w:rStyle w:val="7"/>
          <w:rFonts w:hint="eastAsia" w:ascii="Calibri" w:hAnsi="Calibri" w:eastAsia="宋体"/>
          <w:sz w:val="24"/>
        </w:rPr>
        <w:t>023年“规培-教硕”报考汇总表</w:t>
      </w:r>
    </w:p>
    <w:p>
      <w:pPr>
        <w:spacing w:line="400" w:lineRule="exact"/>
        <w:ind w:firstLine="420" w:firstLineChars="200"/>
      </w:pPr>
      <w:r>
        <w:rPr>
          <w:rFonts w:hint="eastAsia"/>
        </w:rPr>
        <w:t>3.请以学校为单位收齐《推荐审批表》（附表1），到教育局组织人事科审批盖章。</w:t>
      </w:r>
    </w:p>
    <w:p>
      <w:pPr>
        <w:spacing w:line="400" w:lineRule="exact"/>
        <w:ind w:firstLine="420" w:firstLineChars="200"/>
      </w:pPr>
      <w:r>
        <w:rPr>
          <w:rFonts w:hint="eastAsia"/>
        </w:rPr>
        <w:t>4.根据相关规定，教师参加学历进修的所有费用由进修教师本人承担。请各单位在“所在单位推荐意见”中注明“所有费用由教师本人承担”。</w:t>
      </w:r>
    </w:p>
    <w:p>
      <w:pPr>
        <w:spacing w:line="400" w:lineRule="exact"/>
        <w:ind w:firstLine="420" w:firstLineChars="200"/>
      </w:pPr>
      <w:r>
        <w:rPr>
          <w:rFonts w:hint="eastAsia"/>
        </w:rPr>
        <w:t>请各单位做好报考的宣传和组织工作，鼓励符合条件的教师积极报名。</w:t>
      </w:r>
    </w:p>
    <w:p>
      <w:pPr>
        <w:spacing w:line="400" w:lineRule="exact"/>
        <w:ind w:firstLine="420" w:firstLineChars="200"/>
      </w:pPr>
    </w:p>
    <w:p>
      <w:pPr>
        <w:spacing w:line="360" w:lineRule="auto"/>
        <w:jc w:val="center"/>
        <w:rPr>
          <w:b/>
          <w:szCs w:val="21"/>
        </w:rPr>
      </w:pPr>
      <w:r>
        <w:rPr>
          <w:rFonts w:hint="eastAsia"/>
        </w:rPr>
        <w:t>附表1：</w:t>
      </w:r>
      <w:r>
        <w:rPr>
          <w:rFonts w:hint="eastAsia"/>
          <w:b/>
          <w:szCs w:val="21"/>
        </w:rPr>
        <w:t>“上海市教育硕士专业学位教育与中小学(幼儿园)见习教师规范化培训结合项目”</w:t>
      </w:r>
    </w:p>
    <w:p>
      <w:pPr>
        <w:spacing w:line="360" w:lineRule="auto"/>
        <w:jc w:val="center"/>
        <w:rPr>
          <w:b/>
          <w:sz w:val="28"/>
          <w:szCs w:val="28"/>
        </w:rPr>
      </w:pPr>
      <w:r>
        <w:rPr>
          <w:rFonts w:hint="eastAsia"/>
          <w:b/>
          <w:sz w:val="28"/>
          <w:szCs w:val="28"/>
        </w:rPr>
        <w:t>推荐审批表</w:t>
      </w:r>
    </w:p>
    <w:p>
      <w:pPr>
        <w:spacing w:line="360" w:lineRule="auto"/>
        <w:rPr>
          <w:b/>
          <w:sz w:val="36"/>
          <w:szCs w:val="36"/>
        </w:rPr>
      </w:pPr>
      <w:r>
        <w:rPr>
          <w:rFonts w:hint="eastAsia"/>
          <w:szCs w:val="21"/>
        </w:rPr>
        <w:t>考生所在单位：</w:t>
      </w:r>
      <w:r>
        <w:rPr>
          <w:rFonts w:hint="eastAsia"/>
          <w:szCs w:val="21"/>
          <w:u w:val="single"/>
        </w:rPr>
        <w:t xml:space="preserve">                               </w:t>
      </w:r>
      <w:r>
        <w:rPr>
          <w:rFonts w:hint="eastAsia"/>
          <w:szCs w:val="21"/>
        </w:rPr>
        <w:t xml:space="preserve">  所在单位所属区县：</w:t>
      </w:r>
      <w:r>
        <w:rPr>
          <w:rFonts w:hint="eastAsia"/>
          <w:szCs w:val="21"/>
          <w:u w:val="single"/>
        </w:rPr>
        <w:t xml:space="preserve">              </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536"/>
        <w:gridCol w:w="1803"/>
        <w:gridCol w:w="901"/>
        <w:gridCol w:w="179"/>
        <w:gridCol w:w="1261"/>
        <w:gridCol w:w="126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tcPr>
          <w:p>
            <w:pPr>
              <w:rPr>
                <w:szCs w:val="21"/>
              </w:rPr>
            </w:pPr>
            <w:r>
              <w:rPr>
                <w:rFonts w:hint="eastAsia"/>
                <w:szCs w:val="21"/>
              </w:rPr>
              <w:t>姓名</w:t>
            </w:r>
          </w:p>
        </w:tc>
        <w:tc>
          <w:tcPr>
            <w:tcW w:w="1803" w:type="dxa"/>
          </w:tcPr>
          <w:p>
            <w:pPr>
              <w:rPr>
                <w:szCs w:val="21"/>
              </w:rPr>
            </w:pPr>
          </w:p>
        </w:tc>
        <w:tc>
          <w:tcPr>
            <w:tcW w:w="1080" w:type="dxa"/>
            <w:gridSpan w:val="2"/>
          </w:tcPr>
          <w:p>
            <w:pPr>
              <w:rPr>
                <w:szCs w:val="21"/>
              </w:rPr>
            </w:pPr>
            <w:r>
              <w:rPr>
                <w:rFonts w:hint="eastAsia"/>
                <w:szCs w:val="21"/>
              </w:rPr>
              <w:t>性别</w:t>
            </w:r>
          </w:p>
        </w:tc>
        <w:tc>
          <w:tcPr>
            <w:tcW w:w="1261" w:type="dxa"/>
          </w:tcPr>
          <w:p>
            <w:pPr>
              <w:rPr>
                <w:szCs w:val="21"/>
              </w:rPr>
            </w:pPr>
          </w:p>
        </w:tc>
        <w:tc>
          <w:tcPr>
            <w:tcW w:w="1260" w:type="dxa"/>
          </w:tcPr>
          <w:p>
            <w:pPr>
              <w:rPr>
                <w:szCs w:val="21"/>
              </w:rPr>
            </w:pPr>
            <w:r>
              <w:rPr>
                <w:rFonts w:hint="eastAsia"/>
                <w:szCs w:val="21"/>
              </w:rPr>
              <w:t>政治面貌</w:t>
            </w:r>
          </w:p>
        </w:tc>
        <w:tc>
          <w:tcPr>
            <w:tcW w:w="197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tcPr>
          <w:p>
            <w:pPr>
              <w:rPr>
                <w:szCs w:val="21"/>
              </w:rPr>
            </w:pPr>
            <w:r>
              <w:rPr>
                <w:rFonts w:hint="eastAsia"/>
                <w:szCs w:val="21"/>
              </w:rPr>
              <w:t>出生日期</w:t>
            </w:r>
          </w:p>
        </w:tc>
        <w:tc>
          <w:tcPr>
            <w:tcW w:w="1803" w:type="dxa"/>
          </w:tcPr>
          <w:p>
            <w:pPr>
              <w:rPr>
                <w:szCs w:val="21"/>
              </w:rPr>
            </w:pPr>
          </w:p>
        </w:tc>
        <w:tc>
          <w:tcPr>
            <w:tcW w:w="1080" w:type="dxa"/>
            <w:gridSpan w:val="2"/>
          </w:tcPr>
          <w:p>
            <w:pPr>
              <w:rPr>
                <w:szCs w:val="21"/>
              </w:rPr>
            </w:pPr>
            <w:r>
              <w:rPr>
                <w:rFonts w:hint="eastAsia"/>
                <w:szCs w:val="21"/>
              </w:rPr>
              <w:t>已获学历</w:t>
            </w:r>
          </w:p>
        </w:tc>
        <w:tc>
          <w:tcPr>
            <w:tcW w:w="1261" w:type="dxa"/>
          </w:tcPr>
          <w:p>
            <w:pPr>
              <w:rPr>
                <w:szCs w:val="21"/>
              </w:rPr>
            </w:pPr>
          </w:p>
        </w:tc>
        <w:tc>
          <w:tcPr>
            <w:tcW w:w="1260" w:type="dxa"/>
          </w:tcPr>
          <w:p>
            <w:pPr>
              <w:rPr>
                <w:szCs w:val="21"/>
              </w:rPr>
            </w:pPr>
            <w:r>
              <w:rPr>
                <w:rFonts w:hint="eastAsia"/>
                <w:szCs w:val="21"/>
              </w:rPr>
              <w:t>已获学位</w:t>
            </w:r>
          </w:p>
        </w:tc>
        <w:tc>
          <w:tcPr>
            <w:tcW w:w="197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pPr>
              <w:rPr>
                <w:szCs w:val="21"/>
              </w:rPr>
            </w:pPr>
            <w:r>
              <w:rPr>
                <w:rFonts w:hint="eastAsia"/>
                <w:szCs w:val="21"/>
              </w:rPr>
              <w:t>已获最高学历单位及获得时间</w:t>
            </w:r>
          </w:p>
        </w:tc>
        <w:tc>
          <w:tcPr>
            <w:tcW w:w="5580" w:type="dxa"/>
            <w:gridSpan w:val="5"/>
          </w:tcPr>
          <w:p>
            <w:pPr>
              <w:rPr>
                <w:szCs w:val="21"/>
              </w:rPr>
            </w:pPr>
            <w:r>
              <w:rPr>
                <w:rFonts w:hint="eastAsia"/>
                <w:szCs w:val="21"/>
              </w:rPr>
              <w:t>单位：                             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pPr>
              <w:rPr>
                <w:szCs w:val="21"/>
              </w:rPr>
            </w:pPr>
            <w:r>
              <w:rPr>
                <w:rFonts w:hint="eastAsia"/>
                <w:szCs w:val="21"/>
              </w:rPr>
              <w:t>已获最高学位单位及获得时间</w:t>
            </w:r>
          </w:p>
        </w:tc>
        <w:tc>
          <w:tcPr>
            <w:tcW w:w="5580" w:type="dxa"/>
            <w:gridSpan w:val="5"/>
          </w:tcPr>
          <w:p>
            <w:pPr>
              <w:rPr>
                <w:szCs w:val="21"/>
              </w:rPr>
            </w:pPr>
            <w:r>
              <w:rPr>
                <w:rFonts w:hint="eastAsia"/>
                <w:szCs w:val="21"/>
              </w:rPr>
              <w:t>单位：                             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pPr>
              <w:rPr>
                <w:szCs w:val="21"/>
              </w:rPr>
            </w:pPr>
            <w:r>
              <w:rPr>
                <w:rFonts w:hint="eastAsia"/>
                <w:szCs w:val="21"/>
              </w:rPr>
              <w:t>已获最高学历毕业专业名称</w:t>
            </w:r>
          </w:p>
        </w:tc>
        <w:tc>
          <w:tcPr>
            <w:tcW w:w="5580" w:type="dxa"/>
            <w:gridSpan w:val="5"/>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9" w:type="dxa"/>
            <w:gridSpan w:val="6"/>
          </w:tcPr>
          <w:p>
            <w:pPr>
              <w:rPr>
                <w:szCs w:val="21"/>
              </w:rPr>
            </w:pPr>
            <w:r>
              <w:rPr>
                <w:rFonts w:hint="eastAsia"/>
                <w:szCs w:val="21"/>
              </w:rPr>
              <w:t>获得中小学(幼儿园)见习教师规范化培训合格证书时间</w:t>
            </w:r>
          </w:p>
        </w:tc>
        <w:tc>
          <w:tcPr>
            <w:tcW w:w="3239" w:type="dxa"/>
            <w:gridSpan w:val="2"/>
          </w:tcPr>
          <w:p>
            <w:pPr>
              <w:rPr>
                <w:szCs w:val="21"/>
              </w:rPr>
            </w:pPr>
            <w:r>
              <w:rPr>
                <w:rFonts w:hint="eastAsia"/>
                <w:szCs w:val="21"/>
              </w:rPr>
              <w:t>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9" w:type="dxa"/>
            <w:gridSpan w:val="6"/>
          </w:tcPr>
          <w:p>
            <w:pPr>
              <w:rPr>
                <w:szCs w:val="21"/>
              </w:rPr>
            </w:pPr>
            <w:r>
              <w:rPr>
                <w:rFonts w:hint="eastAsia"/>
                <w:szCs w:val="21"/>
              </w:rPr>
              <w:t>中小学(幼儿园)见习教师规范化培训合格证书编号</w:t>
            </w:r>
          </w:p>
        </w:tc>
        <w:tc>
          <w:tcPr>
            <w:tcW w:w="3239"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pPr>
              <w:jc w:val="center"/>
              <w:rPr>
                <w:szCs w:val="21"/>
              </w:rPr>
            </w:pPr>
            <w:r>
              <w:rPr>
                <w:rFonts w:hint="eastAsia"/>
                <w:szCs w:val="21"/>
              </w:rPr>
              <w:t>目前任教学科（或工作岗位）</w:t>
            </w:r>
          </w:p>
        </w:tc>
        <w:tc>
          <w:tcPr>
            <w:tcW w:w="901" w:type="dxa"/>
          </w:tcPr>
          <w:p>
            <w:pPr>
              <w:jc w:val="center"/>
              <w:rPr>
                <w:szCs w:val="21"/>
              </w:rPr>
            </w:pPr>
          </w:p>
        </w:tc>
        <w:tc>
          <w:tcPr>
            <w:tcW w:w="2700" w:type="dxa"/>
            <w:gridSpan w:val="3"/>
          </w:tcPr>
          <w:p>
            <w:pPr>
              <w:jc w:val="center"/>
              <w:rPr>
                <w:szCs w:val="21"/>
              </w:rPr>
            </w:pPr>
            <w:r>
              <w:rPr>
                <w:rFonts w:hint="eastAsia"/>
                <w:szCs w:val="21"/>
              </w:rPr>
              <w:t>拟报考教育硕士专业领域</w:t>
            </w:r>
          </w:p>
        </w:tc>
        <w:tc>
          <w:tcPr>
            <w:tcW w:w="197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szCs w:val="21"/>
              </w:rPr>
            </w:pPr>
            <w:r>
              <w:rPr>
                <w:rFonts w:hint="eastAsia"/>
                <w:szCs w:val="21"/>
              </w:rPr>
              <w:t>学习工作经历</w:t>
            </w:r>
          </w:p>
        </w:tc>
        <w:tc>
          <w:tcPr>
            <w:tcW w:w="7919" w:type="dxa"/>
            <w:gridSpan w:val="7"/>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szCs w:val="21"/>
              </w:rPr>
            </w:pPr>
            <w:r>
              <w:rPr>
                <w:rFonts w:hint="eastAsia"/>
                <w:szCs w:val="21"/>
              </w:rPr>
              <w:t>所在单位推荐意见</w:t>
            </w:r>
          </w:p>
        </w:tc>
        <w:tc>
          <w:tcPr>
            <w:tcW w:w="7919" w:type="dxa"/>
            <w:gridSpan w:val="7"/>
          </w:tcPr>
          <w:p>
            <w:pPr>
              <w:jc w:val="center"/>
              <w:rPr>
                <w:szCs w:val="21"/>
              </w:rPr>
            </w:pPr>
          </w:p>
          <w:p>
            <w:pPr>
              <w:rPr>
                <w:szCs w:val="21"/>
              </w:rPr>
            </w:pPr>
            <w:r>
              <w:rPr>
                <w:rFonts w:hint="eastAsia"/>
                <w:b/>
                <w:bCs/>
              </w:rPr>
              <w:t>所有费用由教师本人承担</w:t>
            </w: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推荐单位（盖章）       202 3 年  月  日    </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szCs w:val="21"/>
              </w:rPr>
            </w:pPr>
            <w:r>
              <w:rPr>
                <w:rFonts w:hint="eastAsia"/>
                <w:szCs w:val="21"/>
              </w:rPr>
              <w:t>区县教育行政机构审批意见</w:t>
            </w:r>
          </w:p>
        </w:tc>
        <w:tc>
          <w:tcPr>
            <w:tcW w:w="7919" w:type="dxa"/>
            <w:gridSpan w:val="7"/>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审批单位（盖章）       2023年  月   日</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szCs w:val="21"/>
              </w:rPr>
            </w:pPr>
            <w:r>
              <w:rPr>
                <w:rFonts w:hint="eastAsia"/>
                <w:szCs w:val="21"/>
              </w:rPr>
              <w:t>备注</w:t>
            </w:r>
          </w:p>
        </w:tc>
        <w:tc>
          <w:tcPr>
            <w:tcW w:w="7919" w:type="dxa"/>
            <w:gridSpan w:val="7"/>
          </w:tcPr>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bl>
    <w:p>
      <w:pPr>
        <w:spacing w:line="400" w:lineRule="exact"/>
        <w:ind w:firstLine="420" w:firstLineChars="200"/>
      </w:pPr>
    </w:p>
    <w:p>
      <w:pPr>
        <w:spacing w:line="400" w:lineRule="exact"/>
        <w:ind w:firstLine="420" w:firstLineChars="200"/>
      </w:pPr>
      <w:r>
        <w:rPr>
          <w:rFonts w:hint="eastAsia"/>
        </w:rPr>
        <w:t>附表2：</w:t>
      </w:r>
    </w:p>
    <w:tbl>
      <w:tblPr>
        <w:tblStyle w:val="4"/>
        <w:tblW w:w="9743" w:type="dxa"/>
        <w:tblInd w:w="93" w:type="dxa"/>
        <w:tblLayout w:type="fixed"/>
        <w:tblCellMar>
          <w:top w:w="0" w:type="dxa"/>
          <w:left w:w="108" w:type="dxa"/>
          <w:bottom w:w="0" w:type="dxa"/>
          <w:right w:w="108" w:type="dxa"/>
        </w:tblCellMar>
      </w:tblPr>
      <w:tblGrid>
        <w:gridCol w:w="429"/>
        <w:gridCol w:w="1021"/>
        <w:gridCol w:w="618"/>
        <w:gridCol w:w="912"/>
        <w:gridCol w:w="783"/>
        <w:gridCol w:w="1505"/>
        <w:gridCol w:w="950"/>
        <w:gridCol w:w="700"/>
        <w:gridCol w:w="962"/>
        <w:gridCol w:w="1863"/>
      </w:tblGrid>
      <w:tr>
        <w:tblPrEx>
          <w:tblCellMar>
            <w:top w:w="0" w:type="dxa"/>
            <w:left w:w="108" w:type="dxa"/>
            <w:bottom w:w="0" w:type="dxa"/>
            <w:right w:w="108" w:type="dxa"/>
          </w:tblCellMar>
        </w:tblPrEx>
        <w:trPr>
          <w:trHeight w:val="500" w:hRule="atLeast"/>
        </w:trPr>
        <w:tc>
          <w:tcPr>
            <w:tcW w:w="9743" w:type="dxa"/>
            <w:gridSpan w:val="10"/>
            <w:tcBorders>
              <w:top w:val="nil"/>
              <w:left w:val="nil"/>
              <w:bottom w:val="nil"/>
              <w:right w:val="nil"/>
            </w:tcBorders>
            <w:shd w:val="clear" w:color="auto" w:fill="auto"/>
            <w:vAlign w:val="bottom"/>
          </w:tcPr>
          <w:p>
            <w:pPr>
              <w:widowControl/>
              <w:jc w:val="center"/>
              <w:textAlignment w:val="bottom"/>
              <w:rPr>
                <w:rFonts w:ascii="黑体" w:hAnsi="宋体" w:eastAsia="黑体" w:cs="黑体"/>
                <w:b/>
                <w:bCs/>
                <w:color w:val="000000"/>
                <w:sz w:val="24"/>
              </w:rPr>
            </w:pPr>
            <w:r>
              <w:rPr>
                <w:rFonts w:hint="eastAsia" w:ascii="黑体" w:hAnsi="宋体" w:eastAsia="黑体" w:cs="黑体"/>
                <w:b/>
                <w:bCs/>
                <w:color w:val="000000"/>
                <w:kern w:val="0"/>
                <w:sz w:val="24"/>
                <w:lang w:bidi="ar"/>
              </w:rPr>
              <w:t xml:space="preserve">2023年全国硕士研究生入学考试报名汇总表                                             </w:t>
            </w:r>
          </w:p>
        </w:tc>
      </w:tr>
      <w:tr>
        <w:tblPrEx>
          <w:tblCellMar>
            <w:top w:w="0" w:type="dxa"/>
            <w:left w:w="108" w:type="dxa"/>
            <w:bottom w:w="0" w:type="dxa"/>
            <w:right w:w="108" w:type="dxa"/>
          </w:tblCellMar>
        </w:tblPrEx>
        <w:trPr>
          <w:trHeight w:val="225" w:hRule="atLeast"/>
        </w:trPr>
        <w:tc>
          <w:tcPr>
            <w:tcW w:w="429" w:type="dxa"/>
            <w:tcBorders>
              <w:top w:val="nil"/>
              <w:left w:val="nil"/>
              <w:bottom w:val="nil"/>
              <w:right w:val="nil"/>
            </w:tcBorders>
            <w:shd w:val="clear" w:color="auto" w:fill="auto"/>
            <w:vAlign w:val="bottom"/>
          </w:tcPr>
          <w:p>
            <w:pPr>
              <w:jc w:val="center"/>
              <w:rPr>
                <w:rFonts w:ascii="黑体" w:hAnsi="宋体" w:eastAsia="黑体" w:cs="黑体"/>
                <w:b/>
                <w:bCs/>
                <w:color w:val="000000"/>
                <w:sz w:val="24"/>
              </w:rPr>
            </w:pPr>
          </w:p>
        </w:tc>
        <w:tc>
          <w:tcPr>
            <w:tcW w:w="1021" w:type="dxa"/>
            <w:tcBorders>
              <w:top w:val="nil"/>
              <w:left w:val="nil"/>
              <w:bottom w:val="nil"/>
              <w:right w:val="nil"/>
            </w:tcBorders>
            <w:shd w:val="clear" w:color="auto" w:fill="auto"/>
            <w:noWrap/>
            <w:vAlign w:val="bottom"/>
          </w:tcPr>
          <w:p>
            <w:pPr>
              <w:jc w:val="center"/>
              <w:rPr>
                <w:rFonts w:ascii="黑体" w:hAnsi="宋体" w:eastAsia="黑体" w:cs="黑体"/>
                <w:b/>
                <w:bCs/>
                <w:color w:val="000000"/>
                <w:sz w:val="24"/>
              </w:rPr>
            </w:pPr>
          </w:p>
        </w:tc>
        <w:tc>
          <w:tcPr>
            <w:tcW w:w="618" w:type="dxa"/>
            <w:tcBorders>
              <w:top w:val="nil"/>
              <w:left w:val="nil"/>
              <w:bottom w:val="nil"/>
              <w:right w:val="nil"/>
            </w:tcBorders>
            <w:shd w:val="clear" w:color="auto" w:fill="auto"/>
            <w:noWrap/>
            <w:vAlign w:val="bottom"/>
          </w:tcPr>
          <w:p>
            <w:pPr>
              <w:jc w:val="center"/>
              <w:rPr>
                <w:rFonts w:ascii="黑体" w:hAnsi="宋体" w:eastAsia="黑体" w:cs="黑体"/>
                <w:b/>
                <w:bCs/>
                <w:color w:val="000000"/>
                <w:sz w:val="24"/>
              </w:rPr>
            </w:pPr>
          </w:p>
        </w:tc>
        <w:tc>
          <w:tcPr>
            <w:tcW w:w="912" w:type="dxa"/>
            <w:tcBorders>
              <w:top w:val="nil"/>
              <w:left w:val="nil"/>
              <w:bottom w:val="nil"/>
              <w:right w:val="nil"/>
            </w:tcBorders>
            <w:shd w:val="clear" w:color="auto" w:fill="auto"/>
            <w:noWrap/>
            <w:vAlign w:val="bottom"/>
          </w:tcPr>
          <w:p>
            <w:pPr>
              <w:jc w:val="center"/>
              <w:rPr>
                <w:rFonts w:ascii="黑体" w:hAnsi="宋体" w:eastAsia="黑体" w:cs="黑体"/>
                <w:b/>
                <w:bCs/>
                <w:color w:val="000000"/>
                <w:sz w:val="24"/>
              </w:rPr>
            </w:pPr>
          </w:p>
        </w:tc>
        <w:tc>
          <w:tcPr>
            <w:tcW w:w="783" w:type="dxa"/>
            <w:tcBorders>
              <w:top w:val="nil"/>
              <w:left w:val="nil"/>
              <w:bottom w:val="nil"/>
              <w:right w:val="nil"/>
            </w:tcBorders>
            <w:shd w:val="clear" w:color="auto" w:fill="auto"/>
            <w:noWrap/>
            <w:vAlign w:val="bottom"/>
          </w:tcPr>
          <w:p>
            <w:pPr>
              <w:jc w:val="center"/>
              <w:rPr>
                <w:rFonts w:ascii="黑体" w:hAnsi="宋体" w:eastAsia="黑体" w:cs="黑体"/>
                <w:b/>
                <w:bCs/>
                <w:color w:val="000000"/>
                <w:sz w:val="24"/>
              </w:rPr>
            </w:pPr>
          </w:p>
        </w:tc>
        <w:tc>
          <w:tcPr>
            <w:tcW w:w="1505" w:type="dxa"/>
            <w:tcBorders>
              <w:top w:val="nil"/>
              <w:left w:val="nil"/>
              <w:bottom w:val="nil"/>
              <w:right w:val="nil"/>
            </w:tcBorders>
            <w:shd w:val="clear" w:color="auto" w:fill="auto"/>
            <w:noWrap/>
            <w:vAlign w:val="bottom"/>
          </w:tcPr>
          <w:p>
            <w:pPr>
              <w:jc w:val="center"/>
              <w:rPr>
                <w:rFonts w:ascii="黑体" w:hAnsi="宋体" w:eastAsia="黑体" w:cs="黑体"/>
                <w:b/>
                <w:bCs/>
                <w:color w:val="000000"/>
                <w:sz w:val="24"/>
              </w:rPr>
            </w:pPr>
          </w:p>
        </w:tc>
        <w:tc>
          <w:tcPr>
            <w:tcW w:w="950" w:type="dxa"/>
            <w:tcBorders>
              <w:top w:val="nil"/>
              <w:left w:val="nil"/>
              <w:bottom w:val="single" w:color="000000" w:sz="4" w:space="0"/>
              <w:right w:val="nil"/>
            </w:tcBorders>
            <w:shd w:val="clear" w:color="auto" w:fill="auto"/>
            <w:noWrap/>
            <w:vAlign w:val="bottom"/>
          </w:tcPr>
          <w:p>
            <w:pPr>
              <w:jc w:val="center"/>
              <w:rPr>
                <w:rFonts w:ascii="黑体" w:hAnsi="宋体" w:eastAsia="黑体" w:cs="黑体"/>
                <w:b/>
                <w:bCs/>
                <w:color w:val="000000"/>
                <w:sz w:val="24"/>
              </w:rPr>
            </w:pPr>
          </w:p>
        </w:tc>
        <w:tc>
          <w:tcPr>
            <w:tcW w:w="700" w:type="dxa"/>
            <w:tcBorders>
              <w:top w:val="nil"/>
              <w:left w:val="nil"/>
              <w:bottom w:val="single" w:color="000000" w:sz="4" w:space="0"/>
              <w:right w:val="nil"/>
            </w:tcBorders>
            <w:shd w:val="clear" w:color="auto" w:fill="auto"/>
            <w:noWrap/>
            <w:vAlign w:val="bottom"/>
          </w:tcPr>
          <w:p>
            <w:pPr>
              <w:jc w:val="center"/>
              <w:rPr>
                <w:rFonts w:ascii="黑体" w:hAnsi="宋体" w:eastAsia="黑体" w:cs="黑体"/>
                <w:b/>
                <w:bCs/>
                <w:color w:val="000000"/>
                <w:sz w:val="24"/>
              </w:rPr>
            </w:pPr>
          </w:p>
        </w:tc>
        <w:tc>
          <w:tcPr>
            <w:tcW w:w="962" w:type="dxa"/>
            <w:tcBorders>
              <w:top w:val="nil"/>
              <w:left w:val="nil"/>
              <w:bottom w:val="single" w:color="000000" w:sz="4" w:space="0"/>
              <w:right w:val="nil"/>
            </w:tcBorders>
            <w:shd w:val="clear" w:color="auto" w:fill="auto"/>
            <w:noWrap/>
            <w:vAlign w:val="bottom"/>
          </w:tcPr>
          <w:p>
            <w:pPr>
              <w:jc w:val="center"/>
              <w:rPr>
                <w:rFonts w:ascii="黑体" w:hAnsi="宋体" w:eastAsia="黑体" w:cs="黑体"/>
                <w:b/>
                <w:bCs/>
                <w:color w:val="000000"/>
                <w:sz w:val="24"/>
              </w:rPr>
            </w:pPr>
          </w:p>
        </w:tc>
        <w:tc>
          <w:tcPr>
            <w:tcW w:w="1863" w:type="dxa"/>
            <w:tcBorders>
              <w:top w:val="nil"/>
              <w:left w:val="nil"/>
              <w:bottom w:val="single" w:color="000000" w:sz="4" w:space="0"/>
              <w:right w:val="nil"/>
            </w:tcBorders>
            <w:shd w:val="clear" w:color="auto" w:fill="auto"/>
            <w:noWrap/>
            <w:vAlign w:val="bottom"/>
          </w:tcPr>
          <w:p>
            <w:pPr>
              <w:widowControl/>
              <w:jc w:val="center"/>
              <w:textAlignment w:val="bottom"/>
              <w:rPr>
                <w:rFonts w:ascii="黑体" w:hAnsi="宋体" w:eastAsia="黑体" w:cs="黑体"/>
                <w:b/>
                <w:bCs/>
                <w:color w:val="000000"/>
                <w:sz w:val="24"/>
              </w:rPr>
            </w:pPr>
            <w:r>
              <w:rPr>
                <w:rFonts w:hint="eastAsia" w:ascii="黑体" w:hAnsi="宋体" w:eastAsia="黑体" w:cs="黑体"/>
                <w:b/>
                <w:bCs/>
                <w:color w:val="000000"/>
                <w:kern w:val="0"/>
                <w:sz w:val="24"/>
                <w:lang w:bidi="ar"/>
              </w:rPr>
              <w:t>2023.10</w:t>
            </w:r>
          </w:p>
        </w:tc>
      </w:tr>
      <w:tr>
        <w:tblPrEx>
          <w:tblCellMar>
            <w:top w:w="0" w:type="dxa"/>
            <w:left w:w="108" w:type="dxa"/>
            <w:bottom w:w="0" w:type="dxa"/>
            <w:right w:w="108" w:type="dxa"/>
          </w:tblCellMar>
        </w:tblPrEx>
        <w:trPr>
          <w:trHeight w:val="64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单位名称</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姓名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性别</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出生日期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手机号码</w:t>
            </w:r>
          </w:p>
        </w:tc>
        <w:tc>
          <w:tcPr>
            <w:tcW w:w="1650" w:type="dxa"/>
            <w:gridSpan w:val="2"/>
            <w:tcBorders>
              <w:top w:val="single" w:color="000000" w:sz="4" w:space="0"/>
              <w:left w:val="single" w:color="000000" w:sz="4" w:space="0"/>
              <w:bottom w:val="single" w:color="000000" w:sz="4" w:space="0"/>
              <w:right w:val="nil"/>
            </w:tcBorders>
            <w:shd w:val="clear" w:color="auto" w:fill="auto"/>
            <w:vAlign w:val="bottom"/>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本次报考</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获得见习教师规范化培训</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合格证书</w:t>
            </w:r>
          </w:p>
        </w:tc>
      </w:tr>
      <w:tr>
        <w:tblPrEx>
          <w:tblCellMar>
            <w:top w:w="0" w:type="dxa"/>
            <w:left w:w="108" w:type="dxa"/>
            <w:bottom w:w="0" w:type="dxa"/>
            <w:right w:w="108" w:type="dxa"/>
          </w:tblCellMar>
        </w:tblPrEx>
        <w:trPr>
          <w:trHeight w:val="5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报考</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院校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领域</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名称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发证</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时间</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合格证书编号</w:t>
            </w:r>
            <w:r>
              <w:rPr>
                <w:rFonts w:hint="eastAsia" w:ascii="宋体" w:hAnsi="宋体" w:eastAsia="宋体" w:cs="宋体"/>
                <w:b/>
                <w:bCs/>
                <w:color w:val="000000"/>
                <w:kern w:val="0"/>
                <w:sz w:val="20"/>
                <w:szCs w:val="20"/>
                <w:lang w:bidi="ar"/>
              </w:rPr>
              <w:br w:type="textWrapping"/>
            </w:r>
            <w:r>
              <w:rPr>
                <w:rStyle w:val="8"/>
                <w:rFonts w:hint="default"/>
                <w:lang w:bidi="ar"/>
              </w:rPr>
              <w:t>（9位数的编号）</w:t>
            </w:r>
          </w:p>
        </w:tc>
      </w:tr>
      <w:tr>
        <w:tblPrEx>
          <w:tblCellMar>
            <w:top w:w="0" w:type="dxa"/>
            <w:left w:w="108" w:type="dxa"/>
            <w:bottom w:w="0" w:type="dxa"/>
            <w:right w:w="108" w:type="dxa"/>
          </w:tblCellMar>
        </w:tblPrEx>
        <w:trPr>
          <w:trHeight w:val="480" w:hRule="atLeast"/>
        </w:trPr>
        <w:tc>
          <w:tcPr>
            <w:tcW w:w="42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42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42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42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42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2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6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40" w:hRule="atLeast"/>
        </w:trPr>
        <w:tc>
          <w:tcPr>
            <w:tcW w:w="9743" w:type="dxa"/>
            <w:gridSpan w:val="10"/>
            <w:tcBorders>
              <w:top w:val="single" w:color="000000" w:sz="4" w:space="0"/>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填报说明：  1、“报考院校”填写简称“华师大”或“上师大”；2、表内涉及的“时间”均为连着写的年和月的阿拉伯数字，如：201807，文本格式。</w:t>
            </w:r>
          </w:p>
        </w:tc>
      </w:tr>
    </w:tbl>
    <w:p>
      <w:pPr>
        <w:spacing w:line="400" w:lineRule="exact"/>
        <w:ind w:firstLine="420" w:firstLineChars="200"/>
      </w:pPr>
    </w:p>
    <w:p>
      <w:pPr>
        <w:spacing w:line="440" w:lineRule="exact"/>
        <w:jc w:val="right"/>
        <w:rPr>
          <w:rFonts w:cs="Times New Roman"/>
          <w:sz w:val="24"/>
        </w:rPr>
      </w:pPr>
      <w:r>
        <w:rPr>
          <w:rFonts w:hint="eastAsia" w:cs="Times New Roman"/>
          <w:sz w:val="24"/>
        </w:rPr>
        <w:t>教育培训管理中心</w:t>
      </w:r>
    </w:p>
    <w:p>
      <w:pPr>
        <w:spacing w:line="440" w:lineRule="exact"/>
        <w:ind w:firstLine="2160" w:firstLineChars="900"/>
        <w:jc w:val="right"/>
        <w:rPr>
          <w:rFonts w:cs="Times New Roman"/>
          <w:sz w:val="24"/>
        </w:rPr>
      </w:pPr>
      <w:r>
        <w:rPr>
          <w:rFonts w:cs="Times New Roman"/>
          <w:sz w:val="24"/>
        </w:rPr>
        <w:t>2023</w:t>
      </w:r>
      <w:r>
        <w:rPr>
          <w:rFonts w:hint="eastAsia" w:cs="Times New Roman"/>
          <w:sz w:val="24"/>
        </w:rPr>
        <w:t>年</w:t>
      </w:r>
      <w:r>
        <w:rPr>
          <w:rFonts w:cs="Times New Roman"/>
          <w:sz w:val="24"/>
        </w:rPr>
        <w:t>10</w:t>
      </w:r>
      <w:r>
        <w:rPr>
          <w:rFonts w:hint="eastAsia" w:cs="Times New Roman"/>
          <w:sz w:val="24"/>
        </w:rPr>
        <w:t>月</w:t>
      </w:r>
      <w:r>
        <w:rPr>
          <w:rFonts w:cs="Times New Roman"/>
          <w:sz w:val="24"/>
        </w:rPr>
        <w:t>18</w:t>
      </w:r>
      <w:r>
        <w:rPr>
          <w:rFonts w:hint="eastAsia" w:cs="Times New Roman"/>
          <w:sz w:val="24"/>
        </w:rPr>
        <w:t>日</w:t>
      </w:r>
    </w:p>
    <w:p>
      <w:pPr>
        <w:pStyle w:val="3"/>
        <w:widowControl/>
        <w:spacing w:beforeAutospacing="0" w:after="180" w:afterAutospacing="0" w:line="360" w:lineRule="atLeast"/>
        <w:ind w:firstLine="360"/>
        <w:rPr>
          <w:rFonts w:ascii="宋体" w:hAnsi="宋体" w:eastAsia="宋体" w:cs="宋体"/>
          <w:spacing w:val="15"/>
          <w:sz w:val="21"/>
          <w:szCs w:val="21"/>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66A22BF8"/>
    <w:rsid w:val="00424033"/>
    <w:rsid w:val="0052787F"/>
    <w:rsid w:val="00D03CA6"/>
    <w:rsid w:val="00EA23AB"/>
    <w:rsid w:val="05A91ACB"/>
    <w:rsid w:val="14131C7C"/>
    <w:rsid w:val="5FC230C9"/>
    <w:rsid w:val="66A22BF8"/>
    <w:rsid w:val="74ED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rFonts w:cs="Times New Roman"/>
      <w:color w:val="0000FF"/>
      <w:u w:val="single"/>
    </w:rPr>
  </w:style>
  <w:style w:type="character" w:customStyle="1" w:styleId="8">
    <w:name w:val="font51"/>
    <w:basedOn w:val="5"/>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307</Words>
  <Characters>1750</Characters>
  <Lines>14</Lines>
  <Paragraphs>4</Paragraphs>
  <TotalTime>14</TotalTime>
  <ScaleCrop>false</ScaleCrop>
  <LinksUpToDate>false</LinksUpToDate>
  <CharactersWithSpaces>2053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2023-10-12T02:48:00Z</dcterms:created>
  <dc:creator>飞雪</dc:creator>
  <cp:lastModifiedBy>闲鹤</cp:lastModifiedBy>
  <dcterms:modified xsi:type="dcterms:W3CDTF">2023-10-18T07:52:14Z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740D009F34FB4AD9B22190E1E9969FAA_13</vt:lpwstr>
  </property>
</Properties>
</file>