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9月26日上午7：50（半天）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主题：单元教学视野下的红色篇目学习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执教：曙光中学  徐梦晓  《百合花》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奉贤中学  曹 琼   《百合花》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研讨：1.高中组学员教研展示；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2.学员点评；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3.专家点评：正高级教师、特级教师 郑朝晖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9月26日周二12:30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阳光外国语学校之美楼四楼会议室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自读课例交流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9月27日 周三 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静安区第四中心小学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习作教学研讨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2023 年 9 月 26 日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下午12点30分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上海交通大学附属闵行马桥实验学校（马桥镇银春路 1750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上海市初中青年数学教师优秀课说课与展示活动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金红卫、张建权特级教师工作室第四期初中学员：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pBdr>
                <w:bottom w:val="none" w:color="auto" w:sz="0" w:space="0"/>
              </w:pBd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2023年9月26日下午12点30分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上海交通大学附属闵行马桥实验中学（马桥镇银春路1750号）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上海市初中数学青年教师优秀课说课与展示活动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13:00-13：45 建立函数模型解决现实问题 长宁区  周民凡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13：50-14:35相似三角形的性质  浦东新区  郭晨璐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14:40--15:25认识分式  松江区  任婕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2023年9月26日下午12点30分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上海交通大学附属闵行马桥实验中学（马桥镇银春路1750号）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上海市初中数学青年教师优秀课说课与展示活动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13:00-13：45 建立函数模型解决现实问题 长宁区  周民凡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13：50-14:35相似三角形的性质  浦东新区  郭晨璐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14:40--15:25认识分式  松江区  任婕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学院统一发车前往，大家12点10分集中学院门口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2023年9月28日（星期四）下午12：50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主题：借力“三个助手”    有效赋能课堂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活动内容：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教学展示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（1）《年、月、日》      三（2）班      奉贤区思言小学             徐小斐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（2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《分数的大小比较》 四（1）班   奉贤区思言小学          仰绿苑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教学研讨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主题交流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《借力“三个助手”    有效赋能课堂》——奉贤区思言小学     狄佳妮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2023年9月28日（星期四）下午12：50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主题：借力“三个助手”    有效赋能课堂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活动内容：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教学展示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（1）《年、月、日》      三（2）班      奉贤区思言小学             徐小斐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（2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《分数的大小比较》 四（1）班   奉贤区思言小学          仰绿苑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教学研讨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主题交流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《借力“三个助手”    有效赋能课堂》——奉贤区思言小学     狄佳妮    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2023年9月25日周二下午1：30—4：30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中学语音教学   宋学东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2023年9月27日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奉贤区庄行学校 （中学部）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 课堂教学研讨：在阅读教学中培养学生的思辨能力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（1）执教课题：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What’s your job?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执教教师： 庄行学校     俞  凤 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（2）执教课题： 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Something strange in Grandpa’s Woods</w:t>
            </w:r>
          </w:p>
          <w:p>
            <w:pPr>
              <w:snapToGrid/>
              <w:spacing w:before="0" w:after="0" w:line="44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执教教师： 庄行学校学   王艳艳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2. 专家讲座与点评： 《阅读开放性试题的特征与技术》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讲座专家： 上海教育考试院     毕笑楠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学校停车位紧张，请大家尽量绿色出行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2023年9月27日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奉贤区庄行学校 （中学部）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 课堂教学研讨：在阅读教学中培养学生的思辨能力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（1）执教课题：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What’s your job?                </w:t>
            </w:r>
          </w:p>
          <w:p>
            <w:pPr>
              <w:snapToGrid/>
              <w:spacing w:before="0" w:after="0" w:line="440" w:lineRule="exact"/>
              <w:ind w:left="0" w:right="0" w:firstLine="42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执教教师： 庄行学校     俞  凤 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（2）执教课题：  </w:t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color w:val="000000"/>
                <w:sz w:val="21"/>
                <w:u w:val="none"/>
              </w:rPr>
              <w:t>Something strange in Grandpa’s Woods</w:t>
            </w:r>
          </w:p>
          <w:p>
            <w:pPr>
              <w:snapToGrid/>
              <w:spacing w:before="0" w:after="0" w:line="440" w:lineRule="exact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执教教师： 庄行学校学   王艳艳 </w:t>
            </w:r>
          </w:p>
          <w:p>
            <w:pPr>
              <w:snapToGrid/>
              <w:spacing w:before="0" w:after="0" w:line="440" w:lineRule="exact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2. 专家讲座与点评： 《阅读开放性试题的特征与技术》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讲座专家： 上海教育考试院     毕笑楠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18"/>
                <w:u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学校停车位紧张，请大家尽量绿色出行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9月26日（周二）上午8:45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上海音乐学院奉贤区九棵树实验幼儿园（奉贤区展园路229号）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签到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集体教学活动分享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伟大的起点（大班）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小老鼠的探险日记（大班）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——上海市特级教师、正高级教师  应彩云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专题讲座与互动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《温暖有力的师幼互动》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——上海市特级教师、正高级教师  应彩云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因停车位有限，请绿色出行。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9月26日（周二）上午8:45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上海音乐学院奉贤区九棵树实验幼儿园（奉贤区展园路229号）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签到</w:t>
            </w:r>
          </w:p>
          <w:p>
            <w:pPr>
              <w:numPr>
                <w:ilvl w:val="0"/>
                <w:numId w:val="6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集体教学活动分享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伟大的起点（大班）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小老鼠的探险日记（大班）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——上海市特级教师、正高级教师  应彩云</w:t>
            </w:r>
          </w:p>
          <w:p>
            <w:pPr>
              <w:numPr>
                <w:ilvl w:val="0"/>
                <w:numId w:val="6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专题讲座与互动</w:t>
            </w:r>
          </w:p>
          <w:p>
            <w:pPr>
              <w:snapToGrid w:val="0"/>
              <w:spacing w:line="4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《温暖有力的师幼互动》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——上海市特级教师、正高级教师  应彩云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2023年9月22日下午一点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实验中学（贝港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市青年教师教学评比试讲及研讨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9月27日(周三)上午8:30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1.听课.2专家点评3.研讨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2023年9月28日下午1：00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t>嘉定区丰庄中学（嘉定区清峪路801号）四楼小剧场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“传承中华优秀传统文化，科技赋能学校美育教育 ”——上海市初级艺术学科教学数字化转型嘉定区研究活动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活动流程：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一、活动致辞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学校艺术课程创新实践研究分享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艺术课堂教学展示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   九年级《性格鲜明的个人风格之名家风采》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艺术教育成果展示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2023年9月28日下午1：00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  <w:r>
              <w:t>嘉定区丰庄中学（嘉定区清峪路801号）四楼小剧场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“传承中华优秀传统文化，科技赋能学校美育教育 ”——上海市初级艺术学科教学数字化转型嘉定区研究活动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活动流程：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一、活动致辞</w:t>
            </w:r>
          </w:p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学校艺术课程创新实践研究分享</w:t>
            </w:r>
          </w:p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艺术课堂教学展示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462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   九年级《性格鲜明的个人风格之名家风采》</w:t>
            </w:r>
          </w:p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艺术教育成果展示</w:t>
            </w:r>
          </w:p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学院统一发车，11：15分准时出发，请大家安排好出行时间。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9月26日下午1：30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奉教院附小四楼会议室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读书分享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9月27日下午1：00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深研楼（3号楼）101室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讲座：基于核心素养的课时计划设计与实施 主讲人：卜洪生 （特级、正高级教师）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2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王一臣 青溪•青村联合中学 2.金浩晨 上外附中（金水苑中学）</w:t>
            </w:r>
          </w:p>
          <w:p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何伟   齐贤学校           4.周凯奇  待问中学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9月27日下午13：15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慎德楼四楼会议室3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专家讲座：《教育技术论文撰写》上海教师教育学院 夏冬杰（13：15-16：30）</w:t>
            </w:r>
          </w:p>
          <w:p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新学期工作计划研讨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每位学员准备个人工作计划交流准备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9月28日（第5周周四）下午13：00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深研楼（3号楼）101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专家讲座：关注“走进社会大课堂”的综合实践活动课程项目的设计与实施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主讲人：上海市教师教育学院（上海市教育委员会教学研究室）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教研员姚军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2.学员项目交流与指导研讨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9月28日（周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四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）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pacing w:val="0"/>
                <w:sz w:val="24"/>
                <w:u w:val="none"/>
              </w:rPr>
              <w:t>下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午13：30～16：30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讲座：“结合学校特色开展学校科技活动的策划和组织实施” 主讲人：金汇学校 王忠斌；</w:t>
            </w:r>
          </w:p>
          <w:p>
            <w:pPr>
              <w:numPr>
                <w:ilvl w:val="0"/>
                <w:numId w:val="17"/>
              </w:num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金汇学校庆国庆、中秋科技节闭幕式观摩研讨；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9月21日（周四）下午1：00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奉城第一小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暑期学习分享、新学期工作计划解读、参观中共县委旧址等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二、南桥小学教育集团施建英工作室学员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9月28日上午9：00-11：30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弘文学校C301会议室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9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积极同胞关系促进之家长课程建设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2.积极同胞关系促进之学生课程建设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9月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26日（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周二）下午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上海师范大学张艳辉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教授作《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新时代德育工作的思考与实践》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专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9月27日下午1：30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育秀小学南校区（原江山小学）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暑期学习分享、新学期工作计划解读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300" w:lineRule="exact"/>
              <w:ind w:left="0" w:right="0"/>
              <w:jc w:val="left"/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  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  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  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  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  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  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其他参加人员：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  飞  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（奉中附小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）  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   邢晓璐  青少年活动中心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曹  花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 xml:space="preserve">  邬桥学校              罗燕、王一萍、李岚（华亭学校）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袁本超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 xml:space="preserve">  庄行学校              朱立清 育秀小学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 xml:space="preserve">张  鸣  实验小学        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钱莉莉 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宋  蕾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 xml:space="preserve">  教院附小              陈  珠 三官堂学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98" w:hanging="336"/>
      </w:pPr>
    </w:lvl>
    <w:lvl w:ilvl="1" w:tentative="0">
      <w:start w:val="1"/>
      <w:numFmt w:val="lowerLetter"/>
      <w:lvlText w:val="%2."/>
      <w:lvlJc w:val="left"/>
      <w:pPr>
        <w:ind w:left="1218" w:hanging="336"/>
      </w:pPr>
    </w:lvl>
    <w:lvl w:ilvl="2" w:tentative="0">
      <w:start w:val="1"/>
      <w:numFmt w:val="lowerRoman"/>
      <w:lvlText w:val="%3."/>
      <w:lvlJc w:val="left"/>
      <w:pPr>
        <w:ind w:left="1638" w:hanging="336"/>
      </w:pPr>
    </w:lvl>
    <w:lvl w:ilvl="3" w:tentative="0">
      <w:start w:val="1"/>
      <w:numFmt w:val="decimal"/>
      <w:lvlText w:val="%4."/>
      <w:lvlJc w:val="left"/>
      <w:pPr>
        <w:ind w:left="2058" w:hanging="336"/>
      </w:pPr>
    </w:lvl>
    <w:lvl w:ilvl="4" w:tentative="0">
      <w:start w:val="1"/>
      <w:numFmt w:val="lowerLetter"/>
      <w:lvlText w:val="%5."/>
      <w:lvlJc w:val="left"/>
      <w:pPr>
        <w:ind w:left="2478" w:hanging="336"/>
      </w:pPr>
    </w:lvl>
    <w:lvl w:ilvl="5" w:tentative="0">
      <w:start w:val="1"/>
      <w:numFmt w:val="lowerRoman"/>
      <w:lvlText w:val="%6."/>
      <w:lvlJc w:val="left"/>
      <w:pPr>
        <w:ind w:left="2898" w:hanging="336"/>
      </w:pPr>
    </w:lvl>
    <w:lvl w:ilvl="6" w:tentative="0">
      <w:start w:val="1"/>
      <w:numFmt w:val="decimal"/>
      <w:lvlText w:val="%7."/>
      <w:lvlJc w:val="left"/>
      <w:pPr>
        <w:ind w:left="3318" w:hanging="336"/>
      </w:pPr>
    </w:lvl>
    <w:lvl w:ilvl="7" w:tentative="0">
      <w:start w:val="1"/>
      <w:numFmt w:val="lowerLetter"/>
      <w:lvlText w:val="%8."/>
      <w:lvlJc w:val="left"/>
      <w:pPr>
        <w:ind w:left="3738" w:hanging="336"/>
      </w:pPr>
    </w:lvl>
    <w:lvl w:ilvl="8" w:tentative="0">
      <w:start w:val="1"/>
      <w:numFmt w:val="lowerRoman"/>
      <w:lvlText w:val="%9."/>
      <w:lvlJc w:val="left"/>
      <w:pPr>
        <w:ind w:left="4158" w:hanging="336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72" w:hanging="336"/>
      </w:pPr>
    </w:lvl>
    <w:lvl w:ilvl="1" w:tentative="0">
      <w:start w:val="1"/>
      <w:numFmt w:val="lowerLetter"/>
      <w:lvlText w:val="%2."/>
      <w:lvlJc w:val="left"/>
      <w:pPr>
        <w:ind w:left="1092" w:hanging="336"/>
      </w:pPr>
    </w:lvl>
    <w:lvl w:ilvl="2" w:tentative="0">
      <w:start w:val="1"/>
      <w:numFmt w:val="lowerRoman"/>
      <w:lvlText w:val="%3."/>
      <w:lvlJc w:val="left"/>
      <w:pPr>
        <w:ind w:left="1512" w:hanging="336"/>
      </w:pPr>
    </w:lvl>
    <w:lvl w:ilvl="3" w:tentative="0">
      <w:start w:val="1"/>
      <w:numFmt w:val="decimal"/>
      <w:lvlText w:val="%4."/>
      <w:lvlJc w:val="left"/>
      <w:pPr>
        <w:ind w:left="1932" w:hanging="336"/>
      </w:pPr>
    </w:lvl>
    <w:lvl w:ilvl="4" w:tentative="0">
      <w:start w:val="1"/>
      <w:numFmt w:val="lowerLetter"/>
      <w:lvlText w:val="%5."/>
      <w:lvlJc w:val="left"/>
      <w:pPr>
        <w:ind w:left="2352" w:hanging="336"/>
      </w:pPr>
    </w:lvl>
    <w:lvl w:ilvl="5" w:tentative="0">
      <w:start w:val="1"/>
      <w:numFmt w:val="lowerRoman"/>
      <w:lvlText w:val="%6."/>
      <w:lvlJc w:val="left"/>
      <w:pPr>
        <w:ind w:left="2772" w:hanging="336"/>
      </w:pPr>
    </w:lvl>
    <w:lvl w:ilvl="6" w:tentative="0">
      <w:start w:val="1"/>
      <w:numFmt w:val="decimal"/>
      <w:lvlText w:val="%7."/>
      <w:lvlJc w:val="left"/>
      <w:pPr>
        <w:ind w:left="3192" w:hanging="336"/>
      </w:pPr>
    </w:lvl>
    <w:lvl w:ilvl="7" w:tentative="0">
      <w:start w:val="1"/>
      <w:numFmt w:val="lowerLetter"/>
      <w:lvlText w:val="%8."/>
      <w:lvlJc w:val="left"/>
      <w:pPr>
        <w:ind w:left="3612" w:hanging="336"/>
      </w:pPr>
    </w:lvl>
    <w:lvl w:ilvl="8" w:tentative="0">
      <w:start w:val="1"/>
      <w:numFmt w:val="lowerRoman"/>
      <w:lvlText w:val="%9."/>
      <w:lvlJc w:val="left"/>
      <w:pPr>
        <w:ind w:left="4032" w:hanging="336"/>
      </w:p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98" w:hanging="336"/>
      </w:pPr>
    </w:lvl>
    <w:lvl w:ilvl="1" w:tentative="0">
      <w:start w:val="1"/>
      <w:numFmt w:val="lowerLetter"/>
      <w:lvlText w:val="%2."/>
      <w:lvlJc w:val="left"/>
      <w:pPr>
        <w:ind w:left="1218" w:hanging="336"/>
      </w:pPr>
    </w:lvl>
    <w:lvl w:ilvl="2" w:tentative="0">
      <w:start w:val="1"/>
      <w:numFmt w:val="lowerRoman"/>
      <w:lvlText w:val="%3."/>
      <w:lvlJc w:val="left"/>
      <w:pPr>
        <w:ind w:left="1638" w:hanging="336"/>
      </w:pPr>
    </w:lvl>
    <w:lvl w:ilvl="3" w:tentative="0">
      <w:start w:val="1"/>
      <w:numFmt w:val="decimal"/>
      <w:lvlText w:val="%4."/>
      <w:lvlJc w:val="left"/>
      <w:pPr>
        <w:ind w:left="2058" w:hanging="336"/>
      </w:pPr>
    </w:lvl>
    <w:lvl w:ilvl="4" w:tentative="0">
      <w:start w:val="1"/>
      <w:numFmt w:val="lowerLetter"/>
      <w:lvlText w:val="%5."/>
      <w:lvlJc w:val="left"/>
      <w:pPr>
        <w:ind w:left="2478" w:hanging="336"/>
      </w:pPr>
    </w:lvl>
    <w:lvl w:ilvl="5" w:tentative="0">
      <w:start w:val="1"/>
      <w:numFmt w:val="lowerRoman"/>
      <w:lvlText w:val="%6."/>
      <w:lvlJc w:val="left"/>
      <w:pPr>
        <w:ind w:left="2898" w:hanging="336"/>
      </w:pPr>
    </w:lvl>
    <w:lvl w:ilvl="6" w:tentative="0">
      <w:start w:val="1"/>
      <w:numFmt w:val="decimal"/>
      <w:lvlText w:val="%7."/>
      <w:lvlJc w:val="left"/>
      <w:pPr>
        <w:ind w:left="3318" w:hanging="336"/>
      </w:pPr>
    </w:lvl>
    <w:lvl w:ilvl="7" w:tentative="0">
      <w:start w:val="1"/>
      <w:numFmt w:val="lowerLetter"/>
      <w:lvlText w:val="%8."/>
      <w:lvlJc w:val="left"/>
      <w:pPr>
        <w:ind w:left="3738" w:hanging="336"/>
      </w:pPr>
    </w:lvl>
    <w:lvl w:ilvl="8" w:tentative="0">
      <w:start w:val="1"/>
      <w:numFmt w:val="lowerRoman"/>
      <w:lvlText w:val="%9."/>
      <w:lvlJc w:val="left"/>
      <w:pPr>
        <w:ind w:left="4158" w:hanging="336"/>
      </w:pPr>
    </w:lvl>
  </w:abstractNum>
  <w:abstractNum w:abstractNumId="9">
    <w:nsid w:val="25B654F3"/>
    <w:multiLevelType w:val="multilevel"/>
    <w:tmpl w:val="25B654F3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0">
    <w:nsid w:val="2A8F537B"/>
    <w:multiLevelType w:val="multilevel"/>
    <w:tmpl w:val="2A8F537B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3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14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5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6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7">
    <w:nsid w:val="72183CF9"/>
    <w:multiLevelType w:val="multilevel"/>
    <w:tmpl w:val="72183CF9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9C05016"/>
    <w:rsid w:val="0C223DBA"/>
    <w:rsid w:val="0C36525A"/>
    <w:rsid w:val="0D437C86"/>
    <w:rsid w:val="10394597"/>
    <w:rsid w:val="105E3B74"/>
    <w:rsid w:val="12A9792D"/>
    <w:rsid w:val="156FDBB6"/>
    <w:rsid w:val="16191642"/>
    <w:rsid w:val="1C2C4424"/>
    <w:rsid w:val="1CD54CE6"/>
    <w:rsid w:val="1DEC38DC"/>
    <w:rsid w:val="1F326597"/>
    <w:rsid w:val="238C77AE"/>
    <w:rsid w:val="24CA6C55"/>
    <w:rsid w:val="290C5360"/>
    <w:rsid w:val="2D3D79EA"/>
    <w:rsid w:val="2F767C4E"/>
    <w:rsid w:val="30456175"/>
    <w:rsid w:val="36760AA2"/>
    <w:rsid w:val="36772279"/>
    <w:rsid w:val="3ADA5470"/>
    <w:rsid w:val="3D4D25B0"/>
    <w:rsid w:val="3D67374D"/>
    <w:rsid w:val="3E6C084A"/>
    <w:rsid w:val="3FD6DF5A"/>
    <w:rsid w:val="434067C1"/>
    <w:rsid w:val="45E46B98"/>
    <w:rsid w:val="479F3C21"/>
    <w:rsid w:val="47F971F4"/>
    <w:rsid w:val="4A3356C6"/>
    <w:rsid w:val="4A467461"/>
    <w:rsid w:val="4D642A53"/>
    <w:rsid w:val="529E1EC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3FE05F1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character" w:customStyle="1" w:styleId="9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2023-09-20T15:12:00Z</dcterms:created>
  <dc:creator>Administrator</dc:creator>
  <cp:lastModifiedBy>闲鹤</cp:lastModifiedBy>
  <dcterms:modified xsi:type="dcterms:W3CDTF">2023-09-20T22:53:29Z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C9E8B08EB5404D4D8DF12A37BEE9E9C4_12</vt:lpwstr>
  </property>
</Properties>
</file>