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奉贤区青少年活动中心第3周活动安排</w:t>
      </w:r>
    </w:p>
    <w:p>
      <w:pPr>
        <w:rPr>
          <w:rFonts w:hint="eastAsia" w:ascii="宋体" w:hAnsi="宋体" w:cs="宋体" w:eastAsiaTheme="majorEastAsia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一、关于《2024中国诗词大会》奉贤赛区选拔活动的通知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  <w:lang w:eastAsia="zh-CN"/>
        </w:rPr>
        <w:t>汪春落实</w:t>
      </w: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现就《2024中国诗词大会》奉贤赛区选拔工作的具体安排通知如下：</w:t>
      </w:r>
    </w:p>
    <w:p>
      <w:pPr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活动时间：9月12日（周二）下午   13:30-14:30</w:t>
      </w:r>
    </w:p>
    <w:p>
      <w:pPr>
        <w:ind w:firstLine="72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注意点：1.中小学生在同一时间进行；</w:t>
      </w:r>
    </w:p>
    <w:p>
      <w:pPr>
        <w:ind w:firstLine="1680" w:firstLineChars="7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2.13:00开始，可以允许进入考场，携带笔盒或笔袋。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活动地点：</w:t>
      </w:r>
      <w:r>
        <w:rPr>
          <w:rFonts w:asciiTheme="majorEastAsia" w:hAnsiTheme="majorEastAsia" w:eastAsiaTheme="majorEastAsia"/>
          <w:sz w:val="24"/>
          <w:szCs w:val="24"/>
        </w:rPr>
        <w:t>运河路618号（奉教院附小·奉浦联合小学）</w:t>
      </w:r>
    </w:p>
    <w:p>
      <w:pPr>
        <w:numPr>
          <w:ilvl w:val="0"/>
          <w:numId w:val="1"/>
        </w:num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车辆停放: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1.学校车辆：需要统一从运河北路、沪杭支路的后门进入；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2.社会车辆：统一停放在运河路上，标注家长等候区的位置上都可以停车。</w:t>
      </w:r>
    </w:p>
    <w:p>
      <w:pPr>
        <w:adjustRightInd w:val="0"/>
        <w:snapToGrid w:val="0"/>
        <w:spacing w:line="480" w:lineRule="exact"/>
        <w:ind w:left="84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ind w:left="8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drawing>
          <wp:inline distT="0" distB="0" distL="114300" distR="114300">
            <wp:extent cx="4200525" cy="1946910"/>
            <wp:effectExtent l="0" t="0" r="9525" b="15240"/>
            <wp:docPr id="2" name="图片 2" descr="36b12e09f9b762249b874c49a130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b12e09f9b762249b874c49a130d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联系人:区青少年活动中心 贺老师 13917606716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二、关于区陶艺(彩泥)项目中心组活动的通知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  <w:lang w:val="en-US" w:eastAsia="zh-CN"/>
        </w:rPr>
        <w:t xml:space="preserve"> 张鸣</w:t>
      </w:r>
    </w:p>
    <w:p>
      <w:pPr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活动时间：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月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13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日（周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Hans"/>
        </w:rPr>
        <w:t>三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）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Hans"/>
        </w:rPr>
        <w:t>下午</w:t>
      </w:r>
      <w:r>
        <w:rPr>
          <w:rFonts w:asciiTheme="majorEastAsia" w:hAnsiTheme="majorEastAsia" w:eastAsiaTheme="majorEastAsia"/>
          <w:b/>
          <w:bCs/>
          <w:sz w:val="24"/>
          <w:szCs w:val="24"/>
          <w:lang w:eastAsia="zh-Hans"/>
        </w:rPr>
        <w:t>1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Hans"/>
        </w:rPr>
        <w:t>:</w:t>
      </w:r>
      <w:r>
        <w:rPr>
          <w:rFonts w:asciiTheme="majorEastAsia" w:hAnsiTheme="majorEastAsia" w:eastAsiaTheme="majorEastAsia"/>
          <w:b/>
          <w:bCs/>
          <w:sz w:val="24"/>
          <w:szCs w:val="24"/>
          <w:lang w:eastAsia="zh-Hans"/>
        </w:rPr>
        <w:t>30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活动地点：</w:t>
      </w:r>
      <w:r>
        <w:rPr>
          <w:rFonts w:hint="eastAsia" w:asciiTheme="majorEastAsia" w:hAnsiTheme="majorEastAsia" w:eastAsiaTheme="majorEastAsia"/>
          <w:sz w:val="24"/>
          <w:szCs w:val="24"/>
          <w:lang w:eastAsia="zh-Hans"/>
        </w:rPr>
        <w:t>“海之花”</w:t>
      </w:r>
      <w:r>
        <w:rPr>
          <w:rFonts w:hint="eastAsia" w:asciiTheme="majorEastAsia" w:hAnsiTheme="majorEastAsia" w:eastAsiaTheme="majorEastAsia"/>
          <w:sz w:val="24"/>
          <w:szCs w:val="24"/>
        </w:rPr>
        <w:t>青少年活动中心门口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eastAsia="zh-Hans"/>
        </w:rPr>
        <w:t>东方美谷大道</w:t>
      </w:r>
      <w:r>
        <w:rPr>
          <w:rFonts w:asciiTheme="majorEastAsia" w:hAnsiTheme="majorEastAsia" w:eastAsiaTheme="majorEastAsia"/>
          <w:sz w:val="24"/>
          <w:szCs w:val="24"/>
          <w:lang w:eastAsia="zh-Hans"/>
        </w:rPr>
        <w:t>6258</w:t>
      </w:r>
      <w:r>
        <w:rPr>
          <w:rFonts w:hint="eastAsia" w:asciiTheme="majorEastAsia" w:hAnsiTheme="majorEastAsia" w:eastAsiaTheme="majorEastAsia"/>
          <w:sz w:val="24"/>
          <w:szCs w:val="24"/>
          <w:lang w:eastAsia="zh-Hans"/>
        </w:rPr>
        <w:t>号</w:t>
      </w:r>
      <w:r>
        <w:rPr>
          <w:rFonts w:asciiTheme="majorEastAsia" w:hAnsiTheme="majorEastAsia" w:eastAsiaTheme="majorEastAsia"/>
          <w:sz w:val="24"/>
          <w:szCs w:val="24"/>
          <w:lang w:eastAsia="zh-Hans"/>
        </w:rPr>
        <w:t>）5</w:t>
      </w:r>
      <w:r>
        <w:rPr>
          <w:rFonts w:hint="eastAsia" w:asciiTheme="majorEastAsia" w:hAnsiTheme="majorEastAsia" w:eastAsiaTheme="majorEastAsia"/>
          <w:sz w:val="24"/>
          <w:szCs w:val="24"/>
          <w:lang w:eastAsia="zh-Hans"/>
        </w:rPr>
        <w:t>号楼底楼展厅</w:t>
      </w:r>
    </w:p>
    <w:p>
      <w:pPr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活动内容：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  <w:lang w:eastAsia="zh-Hans"/>
        </w:rPr>
        <w:t>新学期工作研讨交流</w:t>
      </w:r>
      <w:bookmarkStart w:id="0" w:name="_GoBack"/>
      <w:bookmarkEnd w:id="0"/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  <w:lang w:eastAsia="zh-Hans"/>
        </w:rPr>
        <w:t>市长三角师生陶艺展奉贤巡展布展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附活动人员名单：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实验小学      张  鸣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九棵树幼儿园   周依丽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华亭学校      王一萍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弘文学校       胡杨园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解放路小学    费珠一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奉城二中       黄金杰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致远高中      廖  华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奉中附小       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奉城二小      顾俊杰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星辰幼儿园     王梅魁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西渡小学      徐樱栀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解放路幼儿园   石  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奉教院附小    顾晓蕾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育贤小学       夏  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新贝幼儿园    徐莎莎</w:t>
            </w:r>
          </w:p>
        </w:tc>
        <w:tc>
          <w:tcPr>
            <w:tcW w:w="2835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备注：陶艺（彩泥）项目中心组：小森林幼儿园 钱淑芬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adjustRightInd w:val="0"/>
        <w:snapToGrid w:val="0"/>
        <w:spacing w:line="480" w:lineRule="exact"/>
        <w:ind w:firstLine="1400" w:firstLineChars="50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rFonts w:ascii="宋体" w:hAnsi="宋体" w:eastAsia="宋体" w:cs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257C5"/>
    <w:multiLevelType w:val="singleLevel"/>
    <w:tmpl w:val="682257C5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</w:docVars>
  <w:rsids>
    <w:rsidRoot w:val="00210BEE"/>
    <w:rsid w:val="0002434D"/>
    <w:rsid w:val="001954CB"/>
    <w:rsid w:val="00210BEE"/>
    <w:rsid w:val="00797C81"/>
    <w:rsid w:val="007B0CF6"/>
    <w:rsid w:val="009273CE"/>
    <w:rsid w:val="009460B6"/>
    <w:rsid w:val="00C71BAD"/>
    <w:rsid w:val="029232D9"/>
    <w:rsid w:val="02E32D4E"/>
    <w:rsid w:val="0ACE430C"/>
    <w:rsid w:val="0C732F9F"/>
    <w:rsid w:val="1BAA1EE7"/>
    <w:rsid w:val="216B6728"/>
    <w:rsid w:val="22167825"/>
    <w:rsid w:val="2F574193"/>
    <w:rsid w:val="409D2675"/>
    <w:rsid w:val="4EE074A3"/>
    <w:rsid w:val="63F419B4"/>
    <w:rsid w:val="64C80C23"/>
    <w:rsid w:val="67E265E5"/>
    <w:rsid w:val="6B5254DE"/>
    <w:rsid w:val="76B34FF8"/>
    <w:rsid w:val="7BCF5A0F"/>
    <w:rsid w:val="7E3F660A"/>
    <w:rsid w:val="7E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103</Words>
  <Characters>592</Characters>
  <Lines>4</Lines>
  <Paragraphs>1</Paragraphs>
  <TotalTime>6</TotalTime>
  <ScaleCrop>false</ScaleCrop>
  <LinksUpToDate>false</LinksUpToDate>
  <CharactersWithSpaces>694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2023-03-21T00:53:00Z</dcterms:created>
  <dc:creator>微软用户</dc:creator>
  <cp:lastModifiedBy>闲鹤</cp:lastModifiedBy>
  <dcterms:modified xsi:type="dcterms:W3CDTF">2023-09-06T08:20:14Z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FB5BE4A3015A4933AD0AB75AC39D576C_13</vt:lpwstr>
  </property>
</Properties>
</file>