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spacing w:line="360" w:lineRule="auto"/>
        <w:jc w:val="center"/>
      </w:pPr>
      <w:r>
        <w:rPr>
          <w:rFonts w:hint="eastAsia"/>
          <w:sz w:val="36"/>
          <w:szCs w:val="36"/>
        </w:rPr>
        <w:t>第</w:t>
      </w:r>
      <w:r>
        <w:rPr>
          <w:rFonts w:hint="eastAsia"/>
          <w:sz w:val="36"/>
          <w:szCs w:val="36"/>
          <w:lang w:val="en-US" w:eastAsia="zh-CN"/>
        </w:rPr>
        <w:t>11</w:t>
      </w:r>
      <w:r>
        <w:rPr>
          <w:rFonts w:hint="eastAsia"/>
          <w:sz w:val="36"/>
          <w:szCs w:val="36"/>
        </w:rPr>
        <w:t>周教育培训管理中心通知</w:t>
      </w:r>
    </w:p>
    <w:p>
      <w:pPr>
        <w:jc w:val="left"/>
      </w:pPr>
      <w:r>
        <w:rPr>
          <w:rFonts w:hint="eastAsia"/>
        </w:rPr>
        <w:t>★</w:t>
      </w:r>
      <w:r>
        <w:rPr>
          <w:rFonts w:hint="eastAsia"/>
          <w:b/>
        </w:rPr>
        <w:t>温馨提示：</w:t>
      </w:r>
    </w:p>
    <w:p>
      <w:pPr>
        <w:ind w:left="210" w:hanging="210" w:hangingChars="100"/>
        <w:jc w:val="left"/>
        <w:rPr>
          <w:szCs w:val="21"/>
        </w:rPr>
      </w:pPr>
      <w:r>
        <w:rPr>
          <w:rFonts w:hint="eastAsia"/>
          <w:szCs w:val="21"/>
        </w:rPr>
        <w:t>1.参加活动的老师请确保本人身体健康状况良好，</w:t>
      </w:r>
      <w:r>
        <w:rPr>
          <w:rFonts w:hint="eastAsia"/>
          <w:b/>
          <w:szCs w:val="21"/>
        </w:rPr>
        <w:t>随申码、行程码为绿码</w:t>
      </w:r>
      <w:r>
        <w:rPr>
          <w:rFonts w:hint="eastAsia"/>
          <w:szCs w:val="21"/>
        </w:rPr>
        <w:t>；进入校园请</w:t>
      </w:r>
      <w:r>
        <w:rPr>
          <w:rFonts w:hint="eastAsia"/>
          <w:b/>
          <w:szCs w:val="21"/>
        </w:rPr>
        <w:t>配合数字哨兵验证，并戴好口罩。</w:t>
      </w:r>
    </w:p>
    <w:p>
      <w:pPr>
        <w:ind w:left="211" w:hanging="211" w:hangingChars="100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2. </w:t>
      </w:r>
      <w:r>
        <w:rPr>
          <w:rFonts w:hint="eastAsia"/>
          <w:szCs w:val="21"/>
        </w:rPr>
        <w:t>本学期，因学院有修缮工程占据停车路面，</w:t>
      </w:r>
      <w:r>
        <w:rPr>
          <w:rFonts w:hint="eastAsia"/>
          <w:b/>
          <w:szCs w:val="21"/>
        </w:rPr>
        <w:t>暂无法对外提供停车车位，</w:t>
      </w:r>
      <w:r>
        <w:rPr>
          <w:rFonts w:hint="eastAsia"/>
          <w:szCs w:val="21"/>
        </w:rPr>
        <w:t>来院参加研修活动的老师，务请绿色出行。请学校领导对参加培训的老师及时通知到位。感谢配合支持！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3.学院是上海市无烟单位，</w:t>
      </w:r>
      <w:r>
        <w:rPr>
          <w:rFonts w:hint="eastAsia"/>
          <w:b/>
          <w:szCs w:val="21"/>
        </w:rPr>
        <w:t>请勿在校园内吸烟。</w:t>
      </w:r>
    </w:p>
    <w:p>
      <w:pPr>
        <w:jc w:val="left"/>
        <w:rPr>
          <w:b/>
          <w:szCs w:val="21"/>
        </w:rPr>
      </w:pPr>
      <w:r>
        <w:rPr>
          <w:rFonts w:hint="eastAsia"/>
          <w:szCs w:val="21"/>
        </w:rPr>
        <w:t>4.饮水请自带茶杯，喝饮料的老师扔水瓶时请</w:t>
      </w:r>
      <w:r>
        <w:rPr>
          <w:rFonts w:hint="eastAsia"/>
          <w:b/>
          <w:szCs w:val="21"/>
        </w:rPr>
        <w:t>注意干湿垃圾分类。</w:t>
      </w:r>
    </w:p>
    <w:p>
      <w:pPr>
        <w:jc w:val="left"/>
        <w:rPr>
          <w:b/>
          <w:szCs w:val="21"/>
        </w:rPr>
      </w:pPr>
    </w:p>
    <w:p>
      <w:pPr>
        <w:rPr>
          <w:rFonts w:hint="eastAsia" w:ascii="宋体" w:hAnsi="宋体" w:cs="宋体"/>
          <w:b/>
          <w:sz w:val="24"/>
          <w:szCs w:val="24"/>
        </w:rPr>
      </w:pPr>
    </w:p>
    <w:p>
      <w:r>
        <w:rPr>
          <w:rFonts w:hint="eastAsia" w:ascii="宋体" w:hAnsi="宋体" w:cs="宋体"/>
          <w:b/>
          <w:sz w:val="24"/>
          <w:szCs w:val="24"/>
        </w:rPr>
        <w:t>通知一：</w:t>
      </w:r>
    </w:p>
    <w:p>
      <w:r>
        <w:rPr>
          <w:rFonts w:hint="eastAsia"/>
        </w:rPr>
        <w:t>根据市相关会议精神，请各校师干训干部在11月7日前，对以下情况在提升工程2.0平台做人员排除：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未能完成提升工程2.0（50学时）学习任务的2021年9月入职新教师，视情况做排除。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2025年底前退休的教师，如未能完成提升工程2.0（50学时）学习任务，可做人员排除。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非“应参训教师”，即不需要十四五学分证书的人员，如未能完成提升工程2.0（50学时）学习任务，可做人员排除。</w:t>
      </w:r>
    </w:p>
    <w:p>
      <w:pPr>
        <w:rPr>
          <w:rFonts w:hint="eastAsia"/>
        </w:rPr>
      </w:pPr>
      <w:r>
        <w:rPr>
          <w:rFonts w:hint="eastAsia"/>
        </w:rPr>
        <w:t>提升工程2.0人员排除操作路径：校管帐号&gt;工作台&gt;人员同步管理&gt;人员排除&gt;操作&gt;排除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通知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二</w:t>
      </w:r>
      <w:r>
        <w:rPr>
          <w:rFonts w:hint="eastAsia" w:ascii="宋体" w:hAnsi="宋体" w:cs="宋体"/>
          <w:b/>
          <w:sz w:val="24"/>
          <w:szCs w:val="24"/>
        </w:rPr>
        <w:t>：</w:t>
      </w:r>
    </w:p>
    <w:p>
      <w:pPr>
        <w:spacing w:line="360" w:lineRule="auto"/>
        <w:ind w:firstLine="422" w:firstLineChars="200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各中学、九年一贯制学校：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内容：讲座主题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1"/>
          <w:szCs w:val="21"/>
        </w:rPr>
        <w:t>教师如何做课例研究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时间：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11</w:t>
      </w:r>
      <w:r>
        <w:rPr>
          <w:rFonts w:hint="eastAsia" w:ascii="宋体" w:hAnsi="宋体" w:cs="宋体"/>
          <w:b/>
          <w:sz w:val="21"/>
          <w:szCs w:val="21"/>
        </w:rPr>
        <w:t>月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sz w:val="21"/>
          <w:szCs w:val="21"/>
        </w:rPr>
        <w:t>日（周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三</w:t>
      </w:r>
      <w:r>
        <w:rPr>
          <w:rFonts w:hint="eastAsia" w:ascii="宋体" w:hAnsi="宋体" w:cs="宋体"/>
          <w:b/>
          <w:sz w:val="21"/>
          <w:szCs w:val="21"/>
        </w:rPr>
        <w:t>）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13</w:t>
      </w:r>
      <w:r>
        <w:rPr>
          <w:rFonts w:hint="eastAsia" w:ascii="宋体" w:hAnsi="宋体" w:cs="宋体"/>
          <w:b/>
          <w:sz w:val="21"/>
          <w:szCs w:val="21"/>
        </w:rPr>
        <w:t>: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0</w:t>
      </w:r>
      <w:r>
        <w:rPr>
          <w:rFonts w:hint="eastAsia" w:ascii="宋体" w:hAnsi="宋体" w:cs="宋体"/>
          <w:b/>
          <w:sz w:val="21"/>
          <w:szCs w:val="21"/>
        </w:rPr>
        <w:t>0</w:t>
      </w:r>
    </w:p>
    <w:p>
      <w:pPr>
        <w:spacing w:line="360" w:lineRule="auto"/>
        <w:ind w:firstLine="422" w:firstLineChars="200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sz w:val="21"/>
          <w:szCs w:val="21"/>
        </w:rPr>
        <w:t xml:space="preserve">地点：腾讯会议 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811</w:t>
      </w:r>
      <w:r>
        <w:rPr>
          <w:rFonts w:hint="eastAsia" w:ascii="宋体" w:hAnsi="宋体" w:cs="宋体"/>
          <w:b/>
          <w:sz w:val="21"/>
          <w:szCs w:val="21"/>
        </w:rPr>
        <w:t>-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765</w:t>
      </w:r>
      <w:r>
        <w:rPr>
          <w:rFonts w:hint="eastAsia" w:ascii="宋体" w:hAnsi="宋体" w:cs="宋体"/>
          <w:b/>
          <w:sz w:val="21"/>
          <w:szCs w:val="21"/>
        </w:rPr>
        <w:t>-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072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参加对象：</w:t>
      </w:r>
      <w:r>
        <w:rPr>
          <w:rFonts w:hint="eastAsia" w:ascii="宋体" w:hAnsi="宋体" w:cs="仿宋_GB2312"/>
          <w:b/>
          <w:sz w:val="21"/>
          <w:szCs w:val="21"/>
        </w:rPr>
        <w:t>奉贤区</w:t>
      </w:r>
      <w:r>
        <w:rPr>
          <w:rFonts w:ascii="宋体" w:hAnsi="宋体" w:cs="仿宋_GB2312"/>
          <w:b/>
          <w:sz w:val="21"/>
          <w:szCs w:val="21"/>
        </w:rPr>
        <w:t>2021</w:t>
      </w:r>
      <w:r>
        <w:rPr>
          <w:rFonts w:hint="eastAsia" w:ascii="宋体" w:hAnsi="宋体" w:cs="仿宋_GB2312"/>
          <w:b/>
          <w:sz w:val="21"/>
          <w:szCs w:val="21"/>
        </w:rPr>
        <w:t>年优秀青年教师、骨干教师网络课程培训</w:t>
      </w:r>
      <w:r>
        <w:rPr>
          <w:rFonts w:hint="eastAsia" w:ascii="宋体" w:hAnsi="宋体" w:cs="仿宋_GB2312"/>
          <w:b/>
          <w:sz w:val="21"/>
          <w:szCs w:val="21"/>
          <w:lang w:val="en-US" w:eastAsia="zh-CN"/>
        </w:rPr>
        <w:t>班</w:t>
      </w:r>
      <w:r>
        <w:rPr>
          <w:rFonts w:hint="eastAsia" w:ascii="宋体" w:hAnsi="宋体" w:cs="宋体"/>
          <w:b/>
          <w:sz w:val="21"/>
          <w:szCs w:val="21"/>
        </w:rPr>
        <w:t>学员</w:t>
      </w:r>
    </w:p>
    <w:p>
      <w:pPr>
        <w:spacing w:line="360" w:lineRule="auto"/>
        <w:ind w:firstLine="422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邀请专家：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上海市教育科学研究院普教所研究员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auto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 xml:space="preserve">              教师发展研究中心主任，教育学博士     杨玉东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cs="宋体"/>
          <w:b/>
          <w:color w:val="auto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仿宋_GB2312"/>
          <w:sz w:val="24"/>
          <w:lang w:eastAsia="zh-CN"/>
        </w:rPr>
      </w:pPr>
      <w:r>
        <w:rPr>
          <w:rFonts w:hint="eastAsia" w:ascii="宋体" w:hAnsi="宋体" w:cs="仿宋_GB2312"/>
          <w:sz w:val="24"/>
          <w:lang w:val="en-US" w:eastAsia="zh-CN"/>
        </w:rPr>
        <w:t>附</w:t>
      </w:r>
      <w:r>
        <w:rPr>
          <w:rFonts w:hint="eastAsia" w:ascii="宋体" w:hAnsi="宋体" w:cs="仿宋_GB2312"/>
          <w:sz w:val="24"/>
        </w:rPr>
        <w:t>学员名单</w:t>
      </w:r>
      <w:r>
        <w:rPr>
          <w:rFonts w:hint="eastAsia" w:ascii="宋体" w:hAnsi="宋体" w:cs="仿宋_GB2312"/>
          <w:sz w:val="24"/>
          <w:lang w:eastAsia="zh-CN"/>
        </w:rPr>
        <w:t>：</w:t>
      </w:r>
    </w:p>
    <w:tbl>
      <w:tblPr>
        <w:tblStyle w:val="4"/>
        <w:tblW w:w="85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677"/>
        <w:gridCol w:w="963"/>
        <w:gridCol w:w="1400"/>
        <w:gridCol w:w="182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金汇学校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黄莉莉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青村中学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金汇学校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王晓娱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青村中学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黄晓丽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金汇学校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马晓丽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青村中学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金汇学校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胡抒雯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青村中学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张增德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金汇学校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方艳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青村中学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庄晓娟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金汇学校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王晶晶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肖塘中学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魏继东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金汇学校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肖塘中学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金汇学校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康蓓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肖塘中学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黄超凤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金汇学校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李斌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肖塘中学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司一坤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金汇学校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韩双英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肖塘中学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金汇学校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邰国霞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肖塘中学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余文皓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金汇学校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殷佳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肖塘中学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徐子尧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金汇学校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陈佳伟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肖塘中学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陈玮祎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金汇学校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马玲娜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肖塘中学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四团中学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张重阳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肖塘中学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杜淑文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四团中学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陈蓓蓓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姚兰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四团中学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潘邵卿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倪铮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四团中学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陆燕迪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张丹辉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四团中学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陈雨君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四团中学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于峰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宋晶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四团中学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张轲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陈浩良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四团中学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邵洁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周晓雯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四团中学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程皓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谢玲红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四团中学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孙晓燕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张云燕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胡桥学校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泰日学校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胡桥学校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吴春东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少体校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张文奕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胡桥学校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李新龙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少体校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胡桥学校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周毓洁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少体校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宋晓波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胡桥学校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谢燕吉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少体校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金哲祎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胡桥学校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盛灵通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柘林学校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吴艾晨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胡桥学校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潘洁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柘林学校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屠冬雷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胡桥学校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徐晶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柘林学校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胡桥学校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谭秀丽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奉贤区洪庙中学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陈丽芳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奉贤中学附属三官堂学校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姚乃隼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奉贤区洪庙中学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孔亮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奉贤中学附属三官堂学校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姜黎莲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奉贤区洪庙中学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吴义杏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奉贤中学附属三官堂学校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钱蒲宁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奉贤区齐贤学校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奉贤中学附属三官堂学校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宋健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奉贤区齐贤学校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奉贤中学附属三官堂学校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陈珠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奉贤区齐贤学校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张建玲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奉贤中学附属三官堂学校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奉城第二中学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奉贤中学附属三官堂学校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张定鼎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奉城第二中学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王思佳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奉贤中学附属三官堂学校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张俊丽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奉城第二中学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裴芸英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奉贤中学附属三官堂学校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彭爱辉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新寺学校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古华中学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戴萍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新寺学校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古华中学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黄晓敏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新寺学校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曹玉雪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古华中学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王卫英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邬桥学校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钟雯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古华中学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费雪梅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邬桥学校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古华中学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王欢英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钱桥学校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胡丹洁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古华中学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徐祖秀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钱桥学校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王晓莉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古华中学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沈超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钱桥学校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方晓圆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古华中学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星火学校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吴金玲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五四学校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曹苑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星火学校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五四学校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星火学校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王欣悦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五四学校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平安学校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Cs w:val="21"/>
              </w:rPr>
              <w:t>唐燕婷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奉贤中学附属南桥中学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周晨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平安学校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Cs w:val="21"/>
              </w:rPr>
              <w:t>韩瑞平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奉贤中学附属南桥中学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干玲玲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平安学校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Cs w:val="21"/>
              </w:rPr>
              <w:t>谢雨薇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奉贤中学附属南桥中学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庄美花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平安学校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2"/>
              </w:rPr>
              <w:t>蔡靖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奉贤中学附属南桥中学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平安学校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2"/>
              </w:rPr>
              <w:t>曲闪闪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奉贤中学附属南桥中学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褚文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平安学校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2"/>
              </w:rPr>
              <w:t>卫雯雯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奉贤中学附属南桥中学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平安学校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2"/>
              </w:rPr>
              <w:t>童杰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奉贤中学附属南桥中学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胡珊珊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平安学校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2"/>
              </w:rPr>
              <w:t>谭晓远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奉贤中学附属南桥中学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张燕英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平安学校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2"/>
              </w:rPr>
              <w:t>陆春丽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奉贤中学附属南桥中学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顾春叶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平安学校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2"/>
              </w:rPr>
              <w:t>秦玮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奉贤中学附属南桥中学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卫丽丽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头桥学校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蒋立闯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奉贤中学附属南桥中学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夏丽萍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头桥学校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潘逸俊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奉贤中学附属南桥中学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戚梨娜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头桥学校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  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平思伟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头桥学校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袁小影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刘昀韵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头桥学校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陈柯吉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头桥学校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蔡小莉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池美萍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头桥学校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杜佳忆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王晓红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庄行学校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刘晓婧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庄行学校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张培红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庄行学校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陈晓凤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肇文学校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汤晓霞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孙青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肇文学校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王悦蝶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刘冬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肇文学校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王姚沁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金卫红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待问中学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范郑懿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陈云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待问中学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李思菀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张筱燕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待问中学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陈雨晴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费嘉蔚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待问中学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姚吴斌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龚漪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待问中学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王臻晴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吴予婕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陈琛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青村中学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洪香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/>
    <w:p/>
    <w:p/>
    <w:p>
      <w:pPr>
        <w:rPr>
          <w:rFonts w:hint="eastAsia" w:ascii="宋体" w:hAnsi="宋体" w:cs="宋体" w:eastAsiaTheme="minorEastAsia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通知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三</w:t>
      </w:r>
      <w:r>
        <w:rPr>
          <w:rFonts w:hint="eastAsia" w:ascii="宋体" w:hAnsi="宋体" w:cs="宋体"/>
          <w:b/>
          <w:sz w:val="24"/>
          <w:szCs w:val="24"/>
        </w:rPr>
        <w:t>：</w:t>
      </w:r>
      <w:r>
        <w:rPr>
          <w:rFonts w:hint="eastAsia" w:ascii="宋体" w:hAnsi="宋体" w:cs="宋体"/>
          <w:b/>
          <w:bCs w:val="0"/>
          <w:color w:val="0000FF"/>
          <w:sz w:val="24"/>
          <w:szCs w:val="24"/>
          <w:lang w:eastAsia="zh-CN"/>
        </w:rPr>
        <w:t>倪群落实</w:t>
      </w:r>
    </w:p>
    <w:p>
      <w:r>
        <w:rPr>
          <w:rFonts w:hint="eastAsia"/>
        </w:rPr>
        <w:t>各基层单位：</w:t>
      </w:r>
    </w:p>
    <w:p>
      <w:pPr>
        <w:ind w:firstLine="420" w:firstLineChars="200"/>
      </w:pPr>
      <w:r>
        <w:rPr>
          <w:rFonts w:hint="eastAsia"/>
        </w:rPr>
        <w:t>2022年见习教师学科辅导将于近期进行，学员名单及具体安排见附表，请各校及时通知今年的见习教师准时参加，谢谢！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附表一：2022年奉贤区见习教师学科辅导安排</w:t>
      </w:r>
      <w:bookmarkStart w:id="0" w:name="_GoBack"/>
      <w:bookmarkEnd w:id="0"/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tbl>
      <w:tblPr>
        <w:tblStyle w:val="4"/>
        <w:tblW w:w="90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300"/>
        <w:gridCol w:w="860"/>
        <w:gridCol w:w="2507"/>
        <w:gridCol w:w="2551"/>
        <w:gridCol w:w="10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学段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辅导时间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高中学段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高中地理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日周六下午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教育学院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号楼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302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上午的辅导时间为8:30至10:30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下午的辅导时间为13:30至15:30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辅导教师可根据实际情况进行调整，并及时通知相关学科见习教师。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高中化学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13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日周日下午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教育学院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5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号楼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410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高中历史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日下午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教育学院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号楼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高中数学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11.12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周六上午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教育学院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号楼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高中体育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11.13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周日上午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教育学院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号楼二楼</w:t>
            </w:r>
          </w:p>
        </w:tc>
        <w:tc>
          <w:tcPr>
            <w:tcW w:w="1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高中心理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日上午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教育学院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号楼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301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高中艺术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10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26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日上午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致远高中</w:t>
            </w:r>
          </w:p>
        </w:tc>
        <w:tc>
          <w:tcPr>
            <w:tcW w:w="1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高中英语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13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日周日下午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教育学院四号楼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高中语文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13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日周日上午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教育学院四号楼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高中政治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4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日周六下午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教育学院四号楼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404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初中学段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初中音乐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5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日周六下午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教育学院四号楼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初中地理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日周六下午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教育学院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号楼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302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初中化学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2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日周六下午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教育学院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号楼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405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初中历史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6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日下午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教育学院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号楼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初中生物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3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13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日下午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教育学院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号楼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401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初中数学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11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10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28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日下午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奉贤中学附属中学</w:t>
            </w:r>
          </w:p>
        </w:tc>
        <w:tc>
          <w:tcPr>
            <w:tcW w:w="1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初中体育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5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11.13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周日上午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教育学院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号楼二楼</w:t>
            </w:r>
          </w:p>
        </w:tc>
        <w:tc>
          <w:tcPr>
            <w:tcW w:w="1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初中物理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5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日下午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教育学院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号楼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407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初中英语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7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13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日下午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教育学院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号楼多功能厅</w:t>
            </w:r>
          </w:p>
        </w:tc>
        <w:tc>
          <w:tcPr>
            <w:tcW w:w="1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初中语文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11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10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日下午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教育学院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号楼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初中政治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日周六上午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教育学院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号楼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小学学段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22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13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日周日上午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教育学院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号楼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小学体育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7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日上午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教育学院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号楼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202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小学心理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日上午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教育学院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号楼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301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小学信息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日上午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教育学院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号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4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日上午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教育学院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号楼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8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13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日周日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教育学院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号楼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202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30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日上午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教育学院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3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号楼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小学自然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13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日上午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教育学院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号楼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306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0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月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13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日上午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教育学院报告厅</w:t>
            </w:r>
          </w:p>
        </w:tc>
        <w:tc>
          <w:tcPr>
            <w:tcW w:w="1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</w:tbl>
    <w:p>
      <w:pPr>
        <w:ind w:firstLine="420" w:firstLineChars="200"/>
      </w:pPr>
    </w:p>
    <w:p>
      <w:r>
        <w:rPr>
          <w:rFonts w:hint="eastAsia"/>
        </w:rPr>
        <w:t>附表二：2022年奉贤区见习教师学科辅导名单</w:t>
      </w:r>
    </w:p>
    <w:p>
      <w:pPr>
        <w:ind w:firstLine="420" w:firstLineChars="200"/>
      </w:pPr>
    </w:p>
    <w:tbl>
      <w:tblPr>
        <w:tblStyle w:val="4"/>
        <w:tblW w:w="89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45"/>
        <w:gridCol w:w="1318"/>
        <w:gridCol w:w="992"/>
        <w:gridCol w:w="709"/>
        <w:gridCol w:w="1276"/>
        <w:gridCol w:w="1276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高中学段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奉城高中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高中地理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陆芮涛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奉城高中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钱诗颖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致远高中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高中地理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徐至纯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奉贤中学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李易安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致远高中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高中化学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邹嘉琪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景秀高中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罗城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奉贤中学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高中化学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朱珂然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曙光中学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马思越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奉贤中学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高中历史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刘筱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致远高中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李思宇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景秀高中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高中历史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王方君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景秀高中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黄鑫慧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奉贤中学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肖宇杰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景秀高中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高中英语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吕慧莹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奉贤中学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干启迪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曙光中学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高中语文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林诗慧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奉贤中学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陈舒韵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景秀高中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高中语文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沈佳雁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曙光中学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潘通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致远高中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高中语文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王欣依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致远高中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沈瑜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奉贤中学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高中政治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朱佳佳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致远高中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高中体育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费嘉城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奉城高中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高中政治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王知中彦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曙光中学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高中心理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姜雯宁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奉贤中学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高中政治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张晓交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上师大四附中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高中心理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沈琴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曙光中学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高中政治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刘吴玮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致远高中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高中艺术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杨敏慧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tbl>
      <w:tblPr>
        <w:tblStyle w:val="4"/>
        <w:tblpPr w:leftFromText="180" w:rightFromText="180" w:vertAnchor="text" w:horzAnchor="page" w:tblpX="1530" w:tblpY="308"/>
        <w:tblOverlap w:val="never"/>
        <w:tblW w:w="97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984"/>
        <w:gridCol w:w="1134"/>
        <w:gridCol w:w="992"/>
        <w:gridCol w:w="709"/>
        <w:gridCol w:w="2126"/>
        <w:gridCol w:w="1134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初中学段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阳光外国语学校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初中地理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蔡雨萱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汇贤中学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初中物理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杨辰昊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上师大奉贤附中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初中化学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林祉怡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上师大奉贤附中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初中物理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郭俊青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上师大奉贤附中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初中化学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吴悠悦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实验中学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初中物理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王盼伊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待问中学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初中历史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黄铮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世外临港外国语学校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初中物理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王求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古华中学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初中历史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严祉恒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青溪中学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初中音乐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叶一蕾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青溪中学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初中历史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顾诗芸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待问中学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初中音乐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晋孟罡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上师大奉贤附中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初中历史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傅涵笑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汇贤中学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初中音乐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陈璟涵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尚同中学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初中历史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蔡宇宸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博华双语学校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初中音乐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黄冠明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实验中学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初中历史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倪雯婧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世外临港外国语学校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初中音乐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韩小川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待问中学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初中生物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黄裕庭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待问中学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初中英语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陈朱昊旸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实验中学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初中生物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邬可忆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待问中学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初中英语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吴欣兰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世外临港外国语学校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初中生物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王芳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上师大奉贤附中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初中英语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赵珺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待问中学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吴伊涵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上师大奉贤附中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初中英语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沈奕巍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待问中学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谢晨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上师大奉贤附中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初中英语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张洁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汇贤中学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少体校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初中英语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陈巧双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青溪中学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胡佳雯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实验中学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初中英语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屠嘉玮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上师大奉贤附中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夏艺颖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待问中学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初中语文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宋逸晖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上师大奉贤附中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吕顺成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待问中学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初中语文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袁名扬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上师大奉贤附中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彭逸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汇贤中学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初中语文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雷美玲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实验中学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俞乐凡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平安学校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初中语文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张佳雯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实验中学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沈李欢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齐贤学校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初中语文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钱舟芸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育秀实验学校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谢昕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上师大奉贤附中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初中语文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王子怡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世外临港外国语学校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杨凡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上师大奉贤附中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初中语文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李莹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待问中学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初中体育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狄天诚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实验中学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初中语文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王庆晨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待问中学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初中体育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周奇帆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实验中学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初中语文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余晓青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奉贤中学附属初级中学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初中体育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陈禕冰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育秀实验学校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初中语文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姚伟诚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上师大奉贤附中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初中体育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程宇飞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育秀实验学校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初中语文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邬梦珺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少军校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初中体育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孙明远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育秀实验学校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初中政治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黄金库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待问中学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初中物理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俞乐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tbl>
      <w:tblPr>
        <w:tblStyle w:val="4"/>
        <w:tblpPr w:leftFromText="180" w:rightFromText="180" w:vertAnchor="text" w:horzAnchor="page" w:tblpXSpec="center" w:tblpY="399"/>
        <w:tblOverlap w:val="never"/>
        <w:tblW w:w="98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106"/>
        <w:gridCol w:w="1134"/>
        <w:gridCol w:w="992"/>
        <w:gridCol w:w="709"/>
        <w:gridCol w:w="2126"/>
        <w:gridCol w:w="1134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小学学段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奉贤中学附属小学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陶思源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恒贤小学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张宸瑜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奉贤中学附属小学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缪思琦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恒贤小学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吴中岳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恒贤小学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冯铄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星火学校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曾佶茹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恒贤小学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顾心怡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金水苑小学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陆茈偎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江海一小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陈鑫焱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齐贤学校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姚静怡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教院附小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朱诗雨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泰日学校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朱可涵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金水苑小学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李恺迪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西渡小学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程珊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金水苑小学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周心怡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西渡学校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王臻圆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平安学校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周思琪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博华双语学校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吴郁婷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齐贤学校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朱静妍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世外临港外国语学校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马玉芳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思言小学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袁梦婷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世外临港外国语学校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小学英语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谢洋洋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思言小学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陈晨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奉贤中学附属小学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万霞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泰日学校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洪依然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奉贤中学附属小学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瞿心怡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西渡小学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陶雨欣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教院附小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朱懿行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西渡学校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沈哲宇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教院附小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富怡捷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肖塘小学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方怡佳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教院附小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瞿若芸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星火学校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俞林东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解放路小学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李心雨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博华双语学校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曹天好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解放路小学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李绮涵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博华双语学校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沈佳敏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金水苑小学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屠梦婷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世外临港外国语学校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张博闻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齐贤学校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陆卿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世外临港外国语学校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徐晋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齐贤学校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顾雪筠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世外临港外国语学校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小学数学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刘攀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齐贤学校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吴雨姗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恒贤小学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丁俊文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齐贤学校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朱佳琦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恒贤小学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柳欢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FF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2"/>
                <w:lang w:bidi="ar"/>
              </w:rPr>
              <w:t>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FF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FF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2"/>
                <w:lang w:bidi="ar"/>
              </w:rPr>
              <w:t>王羽文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教院附小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陈紫怡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FF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2"/>
                <w:lang w:bidi="ar"/>
              </w:rPr>
              <w:t>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FF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FF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2"/>
                <w:lang w:bidi="ar"/>
              </w:rPr>
              <w:t>李煜泽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教院附小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陆诞凤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FF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2"/>
                <w:lang w:bidi="ar"/>
              </w:rPr>
              <w:t>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FF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FF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2"/>
                <w:lang w:bidi="ar"/>
              </w:rPr>
              <w:t>王丹萍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解放路小学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曹可欣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思言小学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翁家悦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解放路小学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卫思成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思言小学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俞佳晨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金水苑小学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费佳元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西渡学校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潘芸晴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明德外国语小学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倪嘉晨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肖塘小学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吴思琪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FF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2"/>
                <w:lang w:bidi="ar"/>
              </w:rPr>
              <w:t>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FF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FF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2"/>
                <w:lang w:bidi="ar"/>
              </w:rPr>
              <w:t>缪雨薇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肖塘小学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邵静怡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FF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2"/>
                <w:lang w:bidi="ar"/>
              </w:rPr>
              <w:t>实验小学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FF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FF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2"/>
                <w:lang w:bidi="ar"/>
              </w:rPr>
              <w:t>胡峻豪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星火学校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任福立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泰日学校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李峻伟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星火学校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孙陈婷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西渡小学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李杰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育秀实验学校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翁欣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西渡学校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潘乐尧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育秀实验学校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刘铭珺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肖塘小学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蔡奕杰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肇文学校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鲁婕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育秀实验学校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倪子瑜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世外临港外国语学校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陈斯忆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博华双语学校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彭翔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世外临港外国语学校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杨亚丽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世外临港外国语学校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小学体育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韩麒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世外临港外国语学校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杨强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奉贤中学附属小学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小学心理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严唯玮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世外临港外国语学校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马妍芳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齐贤学校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小学信息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朱至开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世外临港外国语学校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小学语文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王南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奉贤中学附属小学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小学音乐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陈诺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教院附小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小学自然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赵娜</w:t>
            </w:r>
          </w:p>
        </w:tc>
      </w:tr>
    </w:tbl>
    <w:tbl>
      <w:tblPr>
        <w:tblStyle w:val="4"/>
        <w:tblW w:w="101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322"/>
        <w:gridCol w:w="1125"/>
        <w:gridCol w:w="990"/>
        <w:gridCol w:w="696"/>
        <w:gridCol w:w="2076"/>
        <w:gridCol w:w="1230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待问幼儿园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钱萍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蓝湾幼儿园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李思慧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奉浦幼儿园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夏晓荷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蓝湾幼儿园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唐珈怡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奉浦幼儿园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韩依楠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蓝湾幼儿园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徐心怡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合欢幼儿园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陈美媛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绿叶幼儿园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孙雨含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合欢幼儿园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桂晓阳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满天星幼儿园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杨玉怡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合欢幼儿园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董星宇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满天星幼儿园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潘敏婕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合欢幼儿园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陈芸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满天星幼儿园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陆宇馨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合欢幼儿园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钱陈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满天星幼儿园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徐佳亿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合欢幼儿园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钱心悦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美乐谷幼儿园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王伟艺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合欢幼儿园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王孙雅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美乐谷幼儿园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潘歆悦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合欢幼儿园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苏欣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美乐谷幼儿园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黄嘉逸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合欢幼儿园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石文逸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美乐谷幼儿园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黄旭雯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合欢幼儿园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卫小芳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美乐谷幼儿园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方卉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合欢幼儿园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朱雨寒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美乐谷幼儿园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盛思凡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合欢幼儿园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张艳纹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美乐谷幼儿园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王茜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合欢幼儿园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潘凤婷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美乐谷幼儿园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陈夏怡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合欢幼儿园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万逸晨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美乐谷幼儿园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吴晨薇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合欢幼儿园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胡沁怡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美乐谷幼儿园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王苏林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合欢幼儿园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潘悦岚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美乐谷幼儿园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周萌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合欢幼儿园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吴佳妮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美乐谷幼儿园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诸怡婕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合欢幼儿园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张欣怡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美乐谷幼儿园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张玥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合欢幼儿园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张琪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美乐谷幼儿园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俞欣怡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合欢幼儿园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高乙慧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南中路幼儿园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徐茹昕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海湾幼儿园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张至瑶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浦江湾幼儿园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吴夏靖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海湾幼儿园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胡杨捷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浦江湾幼儿园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袁怡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花米幼儿园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胡佳妮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浦江湾幼儿园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施怡婷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花米幼儿园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金婉怡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浦江湾幼儿园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陈璐远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花米幼儿园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姜钰儿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浦江湾幼儿园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陈周璠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江海幼儿园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杨舒清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浦江湾幼儿园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孙傲琪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江海幼儿园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陈妍文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浦江湾幼儿园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朱文怡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江海幼儿园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金沁怡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浦江湾幼儿园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陆筱忆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解放路幼儿园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陈菲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浦江湾幼儿园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夏沁怡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金豆豆幼儿园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王诗懿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浦江湾幼儿园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陈思慧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金豆豆幼儿园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范鑫溢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浦江湾幼儿园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张诗佳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金豆豆幼儿园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孙佳晨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浦江湾幼儿园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陆诗瑶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金海幼儿园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杨洋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浦江湾幼儿园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钟悦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金汇幼儿园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曹佳敏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浦江湾幼儿园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万沛雯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金铃子幼儿园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王佳怡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浦江湾幼儿园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张许愿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金铃子幼儿园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谢言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浦江湾幼儿园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芦佳乐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金麦穗幼儿园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吴汤辰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浦江湾幼儿园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陈圣洁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金麦穗幼儿园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夏晨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浦江湾幼儿园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张伊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金麦穗幼儿园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顾淑婷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浦江湾幼儿园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陈月阳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金蔷薇幼儿园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陈云洁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秦塘幼儿园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徐晗婧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金蔷薇幼儿园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陈一鸣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秦塘幼儿园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顾婧怡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金蔷薇幼儿园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张伊雯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秦塘幼儿园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殷俊莹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金蔷薇幼儿园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姜石冰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秦塘幼儿园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廖程程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金蔷薇幼儿园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朱思慧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秦塘幼儿园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金思懿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金蔷薇幼儿园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王枝叶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秦塘幼儿园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金凯玥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金阳幼儿园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沈嘉滢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秦塘幼儿园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郁佳雯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金阳幼儿园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贾颖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秦塘幼儿园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李贤婕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金阳幼儿园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沈秋伊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秦塘幼儿园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陆嫣婷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金棕榈幼儿园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褚丹青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秦塘幼儿园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邬倍毅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金棕榈幼儿园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张俊玲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秦塘幼儿园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施源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九棵树实验幼儿园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吴园园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秦塘幼儿园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金丽洁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兰博湾幼儿园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蔡苏诺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青村幼儿园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韩悦琦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兰博湾幼儿园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沈诺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青村幼儿园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陆瑜婷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兰博湾幼儿园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曹方捷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青苹果幼儿园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俞晓宁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兰博湾幼儿园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朱晓赟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青苹果幼儿园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瞿贝琪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兰博湾幼儿园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陆佳敏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青苹果幼儿园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朱雨群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兰博湾幼儿园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袁婷婷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青苹果幼儿园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唐梓璕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兰博湾幼儿园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夏群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思齐幼儿园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尤一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兰博湾幼儿园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翁莲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邬桥幼儿园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谢珺瑶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兰博湾幼儿园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毛佳妮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邬桥幼儿园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丁芸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蓝湾幼儿园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李欣怡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邬桥幼儿园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沈婉霞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蓝湾幼儿园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池祺雯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邬桥幼儿园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夏之兰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蓝湾幼儿园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陈佳俊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西渡幼儿园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李雯婷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蓝湾幼儿园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陈馨如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小森林幼儿园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唐佳懿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蓝湾幼儿园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印芝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星辰幼儿园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陈宙阳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蓝湾幼儿园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沈佳夷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阳光幼儿园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金诗佳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蓝湾幼儿园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潘毓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阳光幼儿园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何雁容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蓝湾幼儿园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盛蕴琦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秦塘幼儿园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吴佩佩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蓝湾幼儿园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彭锐捷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帕丁顿幼儿园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沈秀梅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蓝湾幼儿园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董巳芸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/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rPr>
          <w:rFonts w:hint="eastAsia" w:ascii="宋体" w:hAnsi="宋体" w:cs="宋体"/>
          <w:b/>
          <w:sz w:val="24"/>
          <w:szCs w:val="24"/>
        </w:rPr>
      </w:pPr>
    </w:p>
    <w:p/>
    <w:p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教育培训管理中心</w:t>
      </w:r>
    </w:p>
    <w:p>
      <w:pPr>
        <w:ind w:firstLine="420"/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2022年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F362E"/>
    <w:multiLevelType w:val="multilevel"/>
    <w:tmpl w:val="18FF362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003C7413"/>
    <w:rsid w:val="00236FD0"/>
    <w:rsid w:val="003342B5"/>
    <w:rsid w:val="003C7413"/>
    <w:rsid w:val="00517730"/>
    <w:rsid w:val="00586D44"/>
    <w:rsid w:val="006242E1"/>
    <w:rsid w:val="00845024"/>
    <w:rsid w:val="00994D3F"/>
    <w:rsid w:val="00AF5D7D"/>
    <w:rsid w:val="00BA0D8F"/>
    <w:rsid w:val="06D119F4"/>
    <w:rsid w:val="09A114A9"/>
    <w:rsid w:val="0DB841BB"/>
    <w:rsid w:val="0E951341"/>
    <w:rsid w:val="17511834"/>
    <w:rsid w:val="18DF42F7"/>
    <w:rsid w:val="1BE9275A"/>
    <w:rsid w:val="1C4E1577"/>
    <w:rsid w:val="1E751567"/>
    <w:rsid w:val="269F1F50"/>
    <w:rsid w:val="29782D68"/>
    <w:rsid w:val="2BBB3BCA"/>
    <w:rsid w:val="2CC3566A"/>
    <w:rsid w:val="2CF47B2D"/>
    <w:rsid w:val="2E1F256D"/>
    <w:rsid w:val="2E661938"/>
    <w:rsid w:val="309876A0"/>
    <w:rsid w:val="30F31D1B"/>
    <w:rsid w:val="32930024"/>
    <w:rsid w:val="34974B44"/>
    <w:rsid w:val="358362DE"/>
    <w:rsid w:val="37661A13"/>
    <w:rsid w:val="3DC15BF5"/>
    <w:rsid w:val="3EDA2DBF"/>
    <w:rsid w:val="3F1104B7"/>
    <w:rsid w:val="441D494A"/>
    <w:rsid w:val="44217BD4"/>
    <w:rsid w:val="45F55723"/>
    <w:rsid w:val="49064E04"/>
    <w:rsid w:val="4E3046D1"/>
    <w:rsid w:val="4E6E179E"/>
    <w:rsid w:val="50F33EC0"/>
    <w:rsid w:val="52785A56"/>
    <w:rsid w:val="56DA342C"/>
    <w:rsid w:val="580919C2"/>
    <w:rsid w:val="58242EC9"/>
    <w:rsid w:val="5C4D355C"/>
    <w:rsid w:val="5DDC6F09"/>
    <w:rsid w:val="5E7423B8"/>
    <w:rsid w:val="5E9345EC"/>
    <w:rsid w:val="5EA40F5F"/>
    <w:rsid w:val="627604AD"/>
    <w:rsid w:val="628F52EC"/>
    <w:rsid w:val="67162305"/>
    <w:rsid w:val="6E306577"/>
    <w:rsid w:val="6EBC2C42"/>
    <w:rsid w:val="6EEF6529"/>
    <w:rsid w:val="737722D7"/>
    <w:rsid w:val="75B44E5D"/>
    <w:rsid w:val="770815F7"/>
    <w:rsid w:val="7808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6952</Words>
  <Characters>7685</Characters>
  <Lines>3</Lines>
  <Paragraphs>1</Paragraphs>
  <TotalTime>8</TotalTime>
  <ScaleCrop>false</ScaleCrop>
  <LinksUpToDate>false</LinksUpToDate>
  <CharactersWithSpaces>7710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2022-09-13T05:43:00Z</dcterms:created>
  <dc:creator>Windows 7</dc:creator>
  <cp:lastModifiedBy>闲鹤</cp:lastModifiedBy>
  <dcterms:modified xsi:type="dcterms:W3CDTF">2022-11-02T22:52:50Z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65EB4B48D35D4896B70ADBFBD5CEDB5F</vt:lpwstr>
  </property>
</Properties>
</file>