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第20周教育信息技术中心通知</w:t>
      </w:r>
    </w:p>
    <w:p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一、中小学学生信息素养提升实践活动研讨通知</w:t>
      </w:r>
    </w:p>
    <w:p>
      <w:pPr>
        <w:snapToGrid w:val="0"/>
        <w:spacing w:line="360" w:lineRule="auto"/>
      </w:pPr>
      <w:r>
        <w:rPr>
          <w:rFonts w:hint="eastAsia"/>
          <w:b/>
        </w:rPr>
        <w:t>时间：</w:t>
      </w:r>
      <w:r>
        <w:rPr>
          <w:rFonts w:ascii="宋体" w:hAnsi="宋体"/>
          <w:szCs w:val="21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星期四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下午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00</w:t>
      </w:r>
    </w:p>
    <w:p>
      <w:pPr>
        <w:snapToGrid w:val="0"/>
        <w:spacing w:line="360" w:lineRule="auto"/>
      </w:pPr>
      <w:r>
        <w:rPr>
          <w:rFonts w:hint="eastAsia"/>
          <w:b/>
        </w:rPr>
        <w:t>地点：</w:t>
      </w:r>
      <w:r>
        <w:rPr>
          <w:rFonts w:hint="eastAsia"/>
        </w:rPr>
        <w:t>奉贤区教育学院2号楼</w:t>
      </w:r>
      <w:r>
        <w:t>201</w:t>
      </w:r>
      <w:r>
        <w:rPr>
          <w:rFonts w:hint="eastAsia"/>
        </w:rPr>
        <w:t>会议室</w:t>
      </w:r>
    </w:p>
    <w:p>
      <w:pPr>
        <w:snapToGrid w:val="0"/>
        <w:spacing w:line="360" w:lineRule="auto"/>
      </w:pPr>
      <w:r>
        <w:rPr>
          <w:rFonts w:hint="eastAsia"/>
          <w:b/>
        </w:rPr>
        <w:t>内容：</w:t>
      </w:r>
      <w:r>
        <w:rPr>
          <w:rFonts w:hint="eastAsia"/>
        </w:rPr>
        <w:t>中小学学生信息素养提升实践活动研讨</w:t>
      </w:r>
    </w:p>
    <w:p>
      <w:pPr>
        <w:snapToGrid w:val="0"/>
        <w:spacing w:line="360" w:lineRule="auto"/>
      </w:pPr>
      <w:r>
        <w:rPr>
          <w:rFonts w:hint="eastAsia"/>
          <w:b/>
        </w:rPr>
        <w:t>对象：</w:t>
      </w:r>
      <w:r>
        <w:rPr>
          <w:rFonts w:hint="eastAsia"/>
        </w:rPr>
        <w:t>金水苑中学 宋泽伟、头桥中学 龚仁元、奉贤中学 苏莉莉、教育学院附属实验小学 何祎敏、思言小学 王思佳、解放路小学 徐笑卉；区媒体创作中心组成员（中小学）</w:t>
      </w:r>
    </w:p>
    <w:tbl>
      <w:tblPr>
        <w:tblStyle w:val="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275"/>
        <w:gridCol w:w="567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21" w:type="dxa"/>
            <w:gridSpan w:val="6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区媒体创作中心组成员（中小学）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胡磊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宋士平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仲敏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苏旭雯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顾国华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孔炬庆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王洁</w:t>
            </w:r>
          </w:p>
        </w:tc>
      </w:tr>
    </w:tbl>
    <w:p>
      <w:pPr>
        <w:snapToGrid w:val="0"/>
        <w:spacing w:line="360" w:lineRule="auto"/>
      </w:pPr>
    </w:p>
    <w:p>
      <w:r>
        <w:rPr>
          <w:rFonts w:hint="eastAsia"/>
        </w:rPr>
        <w:t>联系人：高海燕（18621381750）</w:t>
      </w:r>
    </w:p>
    <w:p/>
    <w:p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二、图书馆.会议通知</w:t>
      </w:r>
    </w:p>
    <w:p>
      <w:pPr>
        <w:spacing w:line="560" w:lineRule="exact"/>
        <w:rPr>
          <w:rFonts w:hint="eastAsia" w:eastAsia="宋体" w:cs="宋体" w:asciiTheme="minorEastAsia" w:hAnsiTheme="minorEastAsia"/>
          <w:b/>
          <w:bCs/>
          <w:color w:val="0000FF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各中小学教导处：</w:t>
      </w:r>
      <w:r>
        <w:rPr>
          <w:rFonts w:hint="eastAsia" w:cs="宋体" w:asciiTheme="minorEastAsia" w:hAnsiTheme="minorEastAsia"/>
          <w:b/>
          <w:bCs/>
          <w:color w:val="0000FF"/>
          <w:sz w:val="28"/>
          <w:szCs w:val="28"/>
          <w:lang w:eastAsia="zh-CN"/>
        </w:rPr>
        <w:t>何超英落实</w:t>
      </w:r>
    </w:p>
    <w:p>
      <w:pPr>
        <w:spacing w:line="560" w:lineRule="exact"/>
        <w:ind w:firstLine="570"/>
      </w:pPr>
      <w:r>
        <w:rPr>
          <w:rFonts w:hint="eastAsia"/>
        </w:rPr>
        <w:t>现定于</w:t>
      </w:r>
      <w:r>
        <w:t>2022</w:t>
      </w:r>
      <w:r>
        <w:rPr>
          <w:rFonts w:hint="eastAsia"/>
        </w:rPr>
        <w:t xml:space="preserve">年1月 </w:t>
      </w:r>
      <w:r>
        <w:t>11</w:t>
      </w:r>
      <w:r>
        <w:rPr>
          <w:rFonts w:hint="eastAsia"/>
        </w:rPr>
        <w:t>日下午13:30，召开2021年度图书工作总结会</w:t>
      </w:r>
      <w:r>
        <w:t>暨暑期读书活动表彰</w:t>
      </w:r>
      <w:r>
        <w:rPr>
          <w:rFonts w:hint="eastAsia"/>
        </w:rPr>
        <w:t>。</w:t>
      </w:r>
      <w:r>
        <w:t>请</w:t>
      </w:r>
      <w:r>
        <w:rPr>
          <w:rFonts w:hint="eastAsia"/>
        </w:rPr>
        <w:t>各校图书工作分管领导、图书馆负责人（两个校区的要分别有人）准时出席。</w:t>
      </w:r>
    </w:p>
    <w:p>
      <w:pPr>
        <w:spacing w:line="560" w:lineRule="exact"/>
        <w:ind w:firstLine="570"/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会议主题</w:t>
      </w:r>
      <w:r>
        <w:rPr>
          <w:rFonts w:cs="宋体" w:asciiTheme="minorEastAsia" w:hAnsiTheme="minorEastAsia"/>
          <w:b/>
          <w:bCs/>
          <w:sz w:val="28"/>
          <w:szCs w:val="28"/>
        </w:rPr>
        <w:t>：</w:t>
      </w:r>
      <w:r>
        <w:rPr>
          <w:rFonts w:hint="eastAsia"/>
        </w:rPr>
        <w:t>图书工作总结</w:t>
      </w:r>
    </w:p>
    <w:p>
      <w:pPr>
        <w:spacing w:line="560" w:lineRule="exact"/>
        <w:ind w:firstLine="570"/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参会方式</w:t>
      </w:r>
      <w:r>
        <w:rPr>
          <w:rFonts w:cs="宋体" w:asciiTheme="minorEastAsia" w:hAnsiTheme="minorEastAsia"/>
          <w:b/>
          <w:bCs/>
          <w:sz w:val="28"/>
          <w:szCs w:val="28"/>
        </w:rPr>
        <w:t>：</w:t>
      </w:r>
      <w:r>
        <w:t>腾讯</w:t>
      </w:r>
      <w:r>
        <w:rPr>
          <w:rFonts w:hint="eastAsia"/>
        </w:rPr>
        <w:t>会议</w:t>
      </w:r>
    </w:p>
    <w:p>
      <w:pPr>
        <w:spacing w:line="560" w:lineRule="exact"/>
        <w:ind w:firstLine="945" w:firstLineChars="450"/>
      </w:pPr>
      <w:r>
        <w:rPr>
          <w:rFonts w:hint="eastAsia"/>
        </w:rPr>
        <w:t>会议ID：</w:t>
      </w:r>
      <w:r>
        <w:t>https://meeting.tencent.com/dm/S2C09oPdMg66</w:t>
      </w:r>
    </w:p>
    <w:p>
      <w:pPr>
        <w:spacing w:line="560" w:lineRule="exact"/>
        <w:ind w:firstLine="945" w:firstLineChars="450"/>
      </w:pPr>
      <w:r>
        <w:rPr>
          <w:rFonts w:hint="eastAsia"/>
        </w:rPr>
        <w:t>会议号：930-993-568</w:t>
      </w:r>
    </w:p>
    <w:p>
      <w:pPr>
        <w:spacing w:line="560" w:lineRule="exact"/>
        <w:ind w:firstLine="562" w:firstLineChars="200"/>
      </w:pPr>
      <w:r>
        <w:rPr>
          <w:rFonts w:hint="eastAsia" w:asciiTheme="minorEastAsia" w:hAnsiTheme="minorEastAsia"/>
          <w:b/>
          <w:sz w:val="28"/>
          <w:szCs w:val="28"/>
        </w:rPr>
        <w:t>友情提示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t>会前请下载好腾讯会议</w:t>
      </w:r>
      <w:r>
        <w:rPr>
          <w:rFonts w:hint="eastAsia"/>
        </w:rPr>
        <w:t>，调好视频、</w:t>
      </w:r>
      <w:r>
        <w:t>音频；</w:t>
      </w:r>
    </w:p>
    <w:p>
      <w:pPr>
        <w:spacing w:line="560" w:lineRule="exact"/>
        <w:ind w:firstLine="1470" w:firstLineChars="700"/>
      </w:pPr>
      <w:r>
        <w:rPr>
          <w:rFonts w:hint="eastAsia"/>
        </w:rPr>
        <w:t>参会</w:t>
      </w:r>
      <w:r>
        <w:t>时请采用实名制。</w:t>
      </w:r>
    </w:p>
    <w:p>
      <w:pPr>
        <w:spacing w:line="5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三、图书馆.领取</w:t>
      </w:r>
      <w:r>
        <w:rPr>
          <w:b/>
        </w:rPr>
        <w:t>奖状</w:t>
      </w:r>
      <w:r>
        <w:rPr>
          <w:rFonts w:hint="eastAsia"/>
          <w:b/>
        </w:rPr>
        <w:t>通知</w:t>
      </w:r>
    </w:p>
    <w:p>
      <w:pPr>
        <w:spacing w:line="560" w:lineRule="exact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各中小学教导处：</w:t>
      </w:r>
      <w:r>
        <w:rPr>
          <w:rFonts w:hint="eastAsia" w:cs="宋体" w:asciiTheme="minorEastAsia" w:hAnsiTheme="minorEastAsia"/>
          <w:b/>
          <w:bCs/>
          <w:color w:val="0000FF"/>
          <w:sz w:val="28"/>
          <w:szCs w:val="28"/>
          <w:lang w:eastAsia="zh-CN"/>
        </w:rPr>
        <w:t>何超英落实</w:t>
      </w:r>
      <w:bookmarkStart w:id="0" w:name="_GoBack"/>
      <w:bookmarkEnd w:id="0"/>
    </w:p>
    <w:p>
      <w:pPr>
        <w:spacing w:line="560" w:lineRule="exact"/>
        <w:ind w:firstLine="420" w:firstLineChars="200"/>
      </w:pPr>
      <w:r>
        <w:rPr>
          <w:rFonts w:hint="eastAsia"/>
        </w:rPr>
        <w:t>请</w:t>
      </w:r>
      <w:r>
        <w:t>于2022</w:t>
      </w:r>
      <w:r>
        <w:rPr>
          <w:rFonts w:hint="eastAsia"/>
        </w:rPr>
        <w:t>年1月</w:t>
      </w:r>
      <w:r>
        <w:t>12</w:t>
      </w:r>
      <w:r>
        <w:rPr>
          <w:rFonts w:hint="eastAsia"/>
        </w:rPr>
        <w:t>日</w:t>
      </w:r>
      <w:r>
        <w:t>—1</w:t>
      </w:r>
      <w:r>
        <w:rPr>
          <w:rFonts w:hint="eastAsia"/>
        </w:rPr>
        <w:t>月1</w:t>
      </w:r>
      <w:r>
        <w:t>4</w:t>
      </w:r>
      <w:r>
        <w:rPr>
          <w:rFonts w:hint="eastAsia"/>
        </w:rPr>
        <w:t>到</w:t>
      </w:r>
      <w:r>
        <w:t>教育学院</w:t>
      </w:r>
      <w:r>
        <w:rPr>
          <w:rFonts w:hint="eastAsia"/>
        </w:rPr>
        <w:t>2号楼105室领取“2021年上海市</w:t>
      </w:r>
      <w:r>
        <w:t>中小学生暑期读书活动</w:t>
      </w:r>
      <w:r>
        <w:rPr>
          <w:rFonts w:hint="eastAsia"/>
        </w:rPr>
        <w:t>”</w:t>
      </w:r>
      <w:r>
        <w:t>奖状</w:t>
      </w:r>
      <w:r>
        <w:rPr>
          <w:rFonts w:hint="eastAsia"/>
        </w:rPr>
        <w:t>；</w:t>
      </w:r>
      <w:r>
        <w:t>“</w:t>
      </w:r>
      <w:r>
        <w:rPr>
          <w:rFonts w:hint="eastAsia"/>
        </w:rPr>
        <w:t>塑造上海品格</w:t>
      </w:r>
      <w:r>
        <w:t>”</w:t>
      </w:r>
      <w:r>
        <w:rPr>
          <w:rFonts w:hint="eastAsia"/>
        </w:rPr>
        <w:t>阅读实践活动</w:t>
      </w:r>
      <w:r>
        <w:t>奖状和奖品</w:t>
      </w:r>
      <w:r>
        <w:rPr>
          <w:rFonts w:hint="eastAsia"/>
        </w:rPr>
        <w:t>；</w:t>
      </w:r>
      <w:r>
        <w:t>“</w:t>
      </w:r>
      <w:r>
        <w:rPr>
          <w:rFonts w:hint="eastAsia"/>
        </w:rPr>
        <w:t>奉贤区</w:t>
      </w:r>
      <w:r>
        <w:t>阅读推荐活动”</w:t>
      </w:r>
      <w:r>
        <w:rPr>
          <w:rFonts w:hint="eastAsia"/>
        </w:rPr>
        <w:t>奖状</w:t>
      </w:r>
      <w:r>
        <w:t>。</w:t>
      </w:r>
    </w:p>
    <w:p>
      <w:pPr>
        <w:spacing w:line="560" w:lineRule="exact"/>
        <w:ind w:firstLine="562" w:firstLineChars="200"/>
        <w:rPr>
          <w:rFonts w:ascii="宋体" w:hAnsi="宋体" w:cs="宋体"/>
          <w:b/>
          <w:sz w:val="24"/>
          <w:szCs w:val="24"/>
        </w:rPr>
      </w:pPr>
      <w:r>
        <w:rPr>
          <w:rFonts w:cs="宋体" w:asciiTheme="minorEastAsia" w:hAnsiTheme="minorEastAsia"/>
          <w:b/>
          <w:bCs/>
          <w:sz w:val="28"/>
          <w:szCs w:val="28"/>
        </w:rPr>
        <w:t>请签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名领取！</w:t>
      </w:r>
    </w:p>
    <w:p>
      <w:pPr>
        <w:spacing w:line="560" w:lineRule="exact"/>
        <w:jc w:val="right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jc w:val="righ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（联系电话：</w:t>
      </w:r>
      <w:r>
        <w:rPr>
          <w:rFonts w:ascii="宋体" w:hAnsi="宋体" w:cs="宋体"/>
          <w:sz w:val="24"/>
          <w:szCs w:val="24"/>
        </w:rPr>
        <w:t>57411073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widowControl/>
        <w:spacing w:line="560" w:lineRule="exact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奉贤区教育学院教育信息技术中心</w:t>
      </w:r>
    </w:p>
    <w:p>
      <w:pPr>
        <w:widowControl/>
        <w:spacing w:line="56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22年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A7"/>
    <w:rsid w:val="00004C98"/>
    <w:rsid w:val="001132DD"/>
    <w:rsid w:val="001357CD"/>
    <w:rsid w:val="00196E24"/>
    <w:rsid w:val="00224D75"/>
    <w:rsid w:val="00237129"/>
    <w:rsid w:val="002B4BD0"/>
    <w:rsid w:val="002D60A7"/>
    <w:rsid w:val="002E021D"/>
    <w:rsid w:val="003423E4"/>
    <w:rsid w:val="003A5995"/>
    <w:rsid w:val="00514FC8"/>
    <w:rsid w:val="005900A0"/>
    <w:rsid w:val="006B0260"/>
    <w:rsid w:val="006D3A79"/>
    <w:rsid w:val="00715B24"/>
    <w:rsid w:val="009145FC"/>
    <w:rsid w:val="00943931"/>
    <w:rsid w:val="00E04EC6"/>
    <w:rsid w:val="00EF0BA7"/>
    <w:rsid w:val="412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2022-01-05T07:47:00Z</dcterms:created>
  <dc:creator>Administrator</dc:creator>
  <cp:lastModifiedBy>ScEuphoeNix</cp:lastModifiedBy>
  <dcterms:modified xsi:type="dcterms:W3CDTF">2022-01-05T09:24:12Z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2E68B86216EF4D62991E840E3BFA1993</vt:lpwstr>
  </property>
</Properties>
</file>